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CB" w:rsidRDefault="002E4DCB" w:rsidP="002E4DCB">
      <w:pPr>
        <w:jc w:val="center"/>
        <w:rPr>
          <w:b/>
          <w:sz w:val="24"/>
          <w:szCs w:val="24"/>
        </w:rPr>
      </w:pPr>
      <w:r>
        <w:rPr>
          <w:noProof/>
        </w:rPr>
        <w:drawing>
          <wp:anchor distT="0" distB="0" distL="6401435" distR="6401435" simplePos="0" relativeHeight="251659264" behindDoc="0" locked="0" layoutInCell="1" allowOverlap="1" wp14:anchorId="78A4C423" wp14:editId="0EBF34B9">
            <wp:simplePos x="0" y="0"/>
            <wp:positionH relativeFrom="margin">
              <wp:posOffset>2814955</wp:posOffset>
            </wp:positionH>
            <wp:positionV relativeFrom="page">
              <wp:posOffset>207010</wp:posOffset>
            </wp:positionV>
            <wp:extent cx="571500" cy="723900"/>
            <wp:effectExtent l="0" t="0" r="0" b="0"/>
            <wp:wrapSquare wrapText="bothSides"/>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2E4DCB" w:rsidRDefault="002E4DCB" w:rsidP="002E4DCB">
      <w:pPr>
        <w:pStyle w:val="7"/>
        <w:rPr>
          <w:b/>
          <w:caps/>
          <w:sz w:val="36"/>
          <w:szCs w:val="36"/>
        </w:rPr>
      </w:pPr>
      <w:r>
        <w:rPr>
          <w:b/>
          <w:caps/>
          <w:sz w:val="36"/>
          <w:szCs w:val="36"/>
        </w:rPr>
        <w:t>администрация Нижневартовского района</w:t>
      </w:r>
    </w:p>
    <w:p w:rsidR="002E4DCB" w:rsidRDefault="002E4DCB" w:rsidP="002E4DCB">
      <w:pPr>
        <w:jc w:val="center"/>
        <w:rPr>
          <w:sz w:val="24"/>
          <w:szCs w:val="24"/>
        </w:rPr>
      </w:pPr>
      <w:r>
        <w:rPr>
          <w:b/>
          <w:bCs/>
          <w:iCs/>
          <w:sz w:val="24"/>
          <w:szCs w:val="24"/>
        </w:rPr>
        <w:t>Ханты-Мансийского автономного округа – Югры</w:t>
      </w:r>
    </w:p>
    <w:p w:rsidR="002E4DCB" w:rsidRDefault="002E4DCB" w:rsidP="002E4DCB">
      <w:pPr>
        <w:rPr>
          <w:sz w:val="36"/>
          <w:szCs w:val="36"/>
        </w:rPr>
      </w:pPr>
    </w:p>
    <w:p w:rsidR="002E4DCB" w:rsidRDefault="002E4DCB" w:rsidP="002E4DCB">
      <w:pPr>
        <w:pStyle w:val="1"/>
        <w:rPr>
          <w:szCs w:val="44"/>
        </w:rPr>
      </w:pPr>
      <w:r>
        <w:rPr>
          <w:szCs w:val="44"/>
        </w:rPr>
        <w:t>ПОСТАНОВЛЕНИЕ</w:t>
      </w:r>
    </w:p>
    <w:p w:rsidR="002E4DCB" w:rsidRDefault="002E4DCB" w:rsidP="002E4DCB">
      <w:pPr>
        <w:ind w:left="2880" w:hanging="2880"/>
        <w:jc w:val="center"/>
        <w:rPr>
          <w:b/>
          <w:sz w:val="4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D3555E" w:rsidRPr="00360CF1" w:rsidTr="00D3555E">
        <w:tc>
          <w:tcPr>
            <w:tcW w:w="4952" w:type="dxa"/>
            <w:tcBorders>
              <w:top w:val="nil"/>
              <w:left w:val="nil"/>
              <w:bottom w:val="nil"/>
              <w:right w:val="nil"/>
            </w:tcBorders>
          </w:tcPr>
          <w:p w:rsidR="00D3555E" w:rsidRPr="00360CF1" w:rsidRDefault="00D3555E" w:rsidP="00D3555E">
            <w:r w:rsidRPr="00360CF1">
              <w:t xml:space="preserve">от </w:t>
            </w:r>
            <w:r>
              <w:t>16.08.2019</w:t>
            </w:r>
          </w:p>
          <w:p w:rsidR="00D3555E" w:rsidRPr="00360CF1" w:rsidRDefault="00D3555E" w:rsidP="00D3555E">
            <w:pPr>
              <w:rPr>
                <w:sz w:val="10"/>
                <w:szCs w:val="10"/>
              </w:rPr>
            </w:pPr>
          </w:p>
          <w:p w:rsidR="00D3555E" w:rsidRPr="00360CF1" w:rsidRDefault="00D3555E" w:rsidP="00D3555E">
            <w:pPr>
              <w:rPr>
                <w:sz w:val="24"/>
                <w:szCs w:val="24"/>
              </w:rPr>
            </w:pPr>
            <w:r w:rsidRPr="00360CF1">
              <w:rPr>
                <w:sz w:val="24"/>
                <w:szCs w:val="24"/>
              </w:rPr>
              <w:t>г. Нижневартовск</w:t>
            </w:r>
          </w:p>
        </w:tc>
        <w:tc>
          <w:tcPr>
            <w:tcW w:w="4696" w:type="dxa"/>
            <w:tcBorders>
              <w:top w:val="nil"/>
              <w:left w:val="nil"/>
              <w:bottom w:val="nil"/>
              <w:right w:val="nil"/>
            </w:tcBorders>
          </w:tcPr>
          <w:p w:rsidR="00D3555E" w:rsidRPr="00360CF1" w:rsidRDefault="00D3555E" w:rsidP="00D3555E">
            <w:pPr>
              <w:tabs>
                <w:tab w:val="left" w:pos="3123"/>
                <w:tab w:val="left" w:pos="3270"/>
              </w:tabs>
              <w:jc w:val="right"/>
            </w:pPr>
            <w:r w:rsidRPr="00360CF1">
              <w:t xml:space="preserve">№ </w:t>
            </w:r>
            <w:r>
              <w:t>1653</w:t>
            </w:r>
            <w:r w:rsidRPr="00360CF1">
              <w:t xml:space="preserve">          </w:t>
            </w:r>
          </w:p>
        </w:tc>
      </w:tr>
    </w:tbl>
    <w:p w:rsidR="00D3555E" w:rsidRDefault="00D3555E" w:rsidP="00D3555E">
      <w:pPr>
        <w:rPr>
          <w:rFonts w:eastAsia="Calibri"/>
          <w:color w:val="000000"/>
          <w:lang w:eastAsia="en-US"/>
        </w:rPr>
      </w:pPr>
    </w:p>
    <w:p w:rsidR="00D3555E" w:rsidRDefault="00D3555E" w:rsidP="00D3555E">
      <w:pPr>
        <w:rPr>
          <w:rFonts w:eastAsia="Calibri"/>
          <w:color w:val="000000"/>
          <w:lang w:eastAsia="en-US"/>
        </w:rPr>
      </w:pPr>
    </w:p>
    <w:p w:rsidR="00D3555E" w:rsidRPr="00F52C94" w:rsidRDefault="00D3555E" w:rsidP="00D3555E">
      <w:pPr>
        <w:widowControl w:val="0"/>
        <w:ind w:right="5102"/>
        <w:jc w:val="both"/>
      </w:pPr>
      <w:r>
        <w:t>О П</w:t>
      </w:r>
      <w:r w:rsidRPr="00F52C94">
        <w:t xml:space="preserve">лане мероприятий («дорожной карты») по содействию развитию конкуренции на территории </w:t>
      </w:r>
      <w:r>
        <w:t xml:space="preserve">Нижневартовского </w:t>
      </w:r>
      <w:r w:rsidRPr="00F52C94">
        <w:t xml:space="preserve">района </w:t>
      </w:r>
    </w:p>
    <w:p w:rsidR="00D3555E" w:rsidRDefault="00D3555E" w:rsidP="00D3555E">
      <w:pPr>
        <w:ind w:left="142" w:right="281"/>
        <w:jc w:val="both"/>
      </w:pPr>
    </w:p>
    <w:p w:rsidR="00D3555E" w:rsidRPr="00F52C94" w:rsidRDefault="00D3555E" w:rsidP="00D3555E">
      <w:pPr>
        <w:ind w:right="281" w:firstLine="709"/>
        <w:jc w:val="both"/>
      </w:pPr>
      <w:r w:rsidRPr="00F52C94">
        <w:t>В соответствии с Указом Презид</w:t>
      </w:r>
      <w:r>
        <w:t>ента Российской Федерации от 21.12.</w:t>
      </w:r>
      <w:r w:rsidRPr="00F52C94">
        <w:t xml:space="preserve">2017 </w:t>
      </w:r>
      <w:r>
        <w:t>№ 618 «</w:t>
      </w:r>
      <w:r w:rsidRPr="00F52C94">
        <w:t>Об основных направлениях государственной п</w:t>
      </w:r>
      <w:r>
        <w:t>олитики по развитию конкуренции»</w:t>
      </w:r>
      <w:r w:rsidRPr="00F52C94">
        <w:t xml:space="preserve">, </w:t>
      </w:r>
      <w:r>
        <w:t xml:space="preserve">распоряжением Правительства российской Федерации  от 17.04.2019 № 768-р «Об утверждении стандарта развития конкуренции в субъектах Российской Федерации», </w:t>
      </w:r>
      <w:r w:rsidRPr="00F52C94">
        <w:t xml:space="preserve">распоряжением </w:t>
      </w:r>
      <w:r>
        <w:t xml:space="preserve">Губернатора </w:t>
      </w:r>
      <w:r w:rsidRPr="00F52C94">
        <w:t xml:space="preserve">Ханты-Мансийского автономного округа – Югры от </w:t>
      </w:r>
      <w:r>
        <w:t>0</w:t>
      </w:r>
      <w:r w:rsidRPr="00F52C94">
        <w:t>1.0</w:t>
      </w:r>
      <w:r>
        <w:t>8</w:t>
      </w:r>
      <w:r w:rsidRPr="00F52C94">
        <w:t>.201</w:t>
      </w:r>
      <w:r>
        <w:t>9</w:t>
      </w:r>
      <w:r w:rsidRPr="00F52C94">
        <w:t xml:space="preserve"> №</w:t>
      </w:r>
      <w:r>
        <w:t xml:space="preserve"> 162</w:t>
      </w:r>
      <w:r w:rsidRPr="00F52C94">
        <w:t>-р</w:t>
      </w:r>
      <w:r>
        <w:t>г</w:t>
      </w:r>
      <w:r w:rsidRPr="00F52C94">
        <w:t xml:space="preserve"> «О </w:t>
      </w:r>
      <w:r>
        <w:t xml:space="preserve">развитии конкуренции в </w:t>
      </w:r>
      <w:r w:rsidRPr="00F52C94">
        <w:t>Ханты-Мансийско</w:t>
      </w:r>
      <w:r>
        <w:t>м</w:t>
      </w:r>
      <w:r w:rsidRPr="00F52C94">
        <w:t xml:space="preserve"> автономно</w:t>
      </w:r>
      <w:r>
        <w:t>м</w:t>
      </w:r>
      <w:r w:rsidRPr="00F52C94">
        <w:t xml:space="preserve"> округ</w:t>
      </w:r>
      <w:r>
        <w:t>е</w:t>
      </w:r>
      <w:r w:rsidRPr="00F52C94">
        <w:t xml:space="preserve"> – Югр</w:t>
      </w:r>
      <w:r>
        <w:t xml:space="preserve">е», в целях исполнения пункта 1.5 </w:t>
      </w:r>
      <w:r w:rsidRPr="009838CE">
        <w:t>протокола №</w:t>
      </w:r>
      <w:r>
        <w:t xml:space="preserve"> 45</w:t>
      </w:r>
      <w:r w:rsidRPr="009838CE">
        <w:t xml:space="preserve"> заседания </w:t>
      </w:r>
      <w:r>
        <w:t xml:space="preserve">Совета при Правительстве </w:t>
      </w:r>
      <w:r w:rsidRPr="00F52C94">
        <w:t>Ханты-Мансийского автономного округа – Югры</w:t>
      </w:r>
      <w:r w:rsidRPr="009838CE">
        <w:t xml:space="preserve"> </w:t>
      </w:r>
      <w:r>
        <w:t>по вопросам развития инвестиционной деятельности в Ханты-Мансийском автономном округе</w:t>
      </w:r>
      <w:r w:rsidRPr="00F52C94">
        <w:t xml:space="preserve"> –</w:t>
      </w:r>
      <w:r>
        <w:t xml:space="preserve"> </w:t>
      </w:r>
      <w:r w:rsidRPr="009838CE">
        <w:t>Югр</w:t>
      </w:r>
      <w:r>
        <w:t>е</w:t>
      </w:r>
      <w:r w:rsidRPr="009838CE">
        <w:t xml:space="preserve"> от</w:t>
      </w:r>
      <w:r>
        <w:t xml:space="preserve"> 25.07</w:t>
      </w:r>
      <w:r w:rsidRPr="009838CE">
        <w:t>.201</w:t>
      </w:r>
      <w:r>
        <w:t>9</w:t>
      </w:r>
      <w:r w:rsidRPr="00F52C94">
        <w:t>, в целях создания условий для развития конкуренции на территории района:</w:t>
      </w:r>
    </w:p>
    <w:p w:rsidR="00D3555E" w:rsidRDefault="00D3555E" w:rsidP="00D3555E">
      <w:pPr>
        <w:ind w:right="281" w:firstLine="709"/>
        <w:jc w:val="both"/>
      </w:pPr>
    </w:p>
    <w:p w:rsidR="00D3555E" w:rsidRDefault="00D3555E" w:rsidP="00D3555E">
      <w:pPr>
        <w:pStyle w:val="a0"/>
        <w:ind w:left="910" w:right="281"/>
      </w:pPr>
      <w:r>
        <w:t>1. Утвердить:</w:t>
      </w:r>
    </w:p>
    <w:p w:rsidR="005B334F" w:rsidRPr="002E4DCB" w:rsidRDefault="005B334F" w:rsidP="005B334F">
      <w:pPr>
        <w:widowControl w:val="0"/>
        <w:tabs>
          <w:tab w:val="left" w:pos="993"/>
        </w:tabs>
        <w:autoSpaceDE w:val="0"/>
        <w:autoSpaceDN w:val="0"/>
        <w:adjustRightInd w:val="0"/>
        <w:ind w:firstLine="709"/>
        <w:jc w:val="both"/>
      </w:pPr>
      <w:r>
        <w:t xml:space="preserve">1.1. </w:t>
      </w:r>
      <w:r w:rsidRPr="002E4DCB">
        <w:t>Перечень товарных рынков для содействия развитию конкуренции</w:t>
      </w:r>
      <w:r>
        <w:t xml:space="preserve">                  </w:t>
      </w:r>
      <w:r w:rsidRPr="002E4DCB">
        <w:t xml:space="preserve"> в Нижневартовском районе согласно приложению 1.</w:t>
      </w:r>
    </w:p>
    <w:p w:rsidR="00D3555E" w:rsidRDefault="005B334F" w:rsidP="005B334F">
      <w:pPr>
        <w:ind w:right="281" w:firstLine="709"/>
        <w:jc w:val="both"/>
      </w:pPr>
      <w:r w:rsidRPr="002E4DCB">
        <w:t>1.2. План мероприятий («дорожную карту») по содействию развитию конкуренции на территории Нижневартовского района (далее – «дорожная карта») согласно приложению 2.</w:t>
      </w:r>
    </w:p>
    <w:p w:rsidR="00D3555E" w:rsidRDefault="00D3555E" w:rsidP="00D3555E">
      <w:pPr>
        <w:ind w:right="281" w:firstLine="709"/>
        <w:jc w:val="both"/>
      </w:pPr>
      <w:r>
        <w:t>2. Структурным подразделениям администрации района, ответственным    за исполнение «дорожной карты»:</w:t>
      </w:r>
    </w:p>
    <w:p w:rsidR="00D3555E" w:rsidRPr="00FF4559" w:rsidRDefault="00D3555E" w:rsidP="00D3555E">
      <w:pPr>
        <w:ind w:right="281" w:firstLine="709"/>
        <w:jc w:val="both"/>
        <w:rPr>
          <w:w w:val="101"/>
        </w:rPr>
      </w:pPr>
      <w:r>
        <w:t xml:space="preserve">ежеквартально до 5 числа месяца, следующего за отчетным периодом, представлять в </w:t>
      </w:r>
      <w:r w:rsidR="00027F2F">
        <w:rPr>
          <w:w w:val="101"/>
        </w:rPr>
        <w:t xml:space="preserve">департамент </w:t>
      </w:r>
      <w:r>
        <w:rPr>
          <w:w w:val="101"/>
        </w:rPr>
        <w:t>экономики</w:t>
      </w:r>
      <w:r>
        <w:t xml:space="preserve"> администрации района информацию об исполнении «дорожной карты», достигнутых значениях целевых показателей за отчетный период</w:t>
      </w:r>
      <w:r w:rsidR="00AE30F7">
        <w:t>.</w:t>
      </w:r>
    </w:p>
    <w:p w:rsidR="00D3555E" w:rsidRDefault="00D3555E" w:rsidP="00D3555E">
      <w:pPr>
        <w:ind w:right="281" w:firstLine="709"/>
        <w:jc w:val="both"/>
      </w:pPr>
    </w:p>
    <w:p w:rsidR="00D3555E" w:rsidRDefault="00D3555E" w:rsidP="00D3555E">
      <w:pPr>
        <w:ind w:right="281" w:firstLine="709"/>
        <w:jc w:val="both"/>
      </w:pPr>
      <w:r>
        <w:t xml:space="preserve">3. </w:t>
      </w:r>
      <w:r w:rsidR="008C383C">
        <w:rPr>
          <w:w w:val="101"/>
        </w:rPr>
        <w:t>Департаменту</w:t>
      </w:r>
      <w:r w:rsidRPr="00066441">
        <w:rPr>
          <w:w w:val="101"/>
        </w:rPr>
        <w:t xml:space="preserve"> </w:t>
      </w:r>
      <w:r>
        <w:rPr>
          <w:w w:val="101"/>
        </w:rPr>
        <w:t>экономики</w:t>
      </w:r>
      <w:r>
        <w:t xml:space="preserve"> администрации района (Е.И. Шатских):</w:t>
      </w:r>
    </w:p>
    <w:p w:rsidR="00D3555E" w:rsidRDefault="00D3555E" w:rsidP="00D3555E">
      <w:pPr>
        <w:ind w:right="281" w:firstLine="709"/>
        <w:jc w:val="both"/>
      </w:pPr>
      <w:r>
        <w:lastRenderedPageBreak/>
        <w:t>3.1. Осуществлять мониторинг реализации мероприятий «дорожной карты»</w:t>
      </w:r>
      <w:r w:rsidR="00AE30F7">
        <w:t>;</w:t>
      </w:r>
    </w:p>
    <w:p w:rsidR="00D3555E" w:rsidRDefault="00D3555E" w:rsidP="00D3555E">
      <w:pPr>
        <w:ind w:right="281" w:firstLine="709"/>
        <w:jc w:val="both"/>
        <w:rPr>
          <w:rStyle w:val="af9"/>
          <w:color w:val="auto"/>
          <w:u w:val="none"/>
        </w:rPr>
      </w:pPr>
      <w:r>
        <w:t xml:space="preserve">3.2. </w:t>
      </w:r>
      <w:r w:rsidR="005B334F" w:rsidRPr="002E4DCB">
        <w:t xml:space="preserve">Ежеквартально до 10-го числа месяца, следующего за отчетным периодом, размещать информацию об исполнении </w:t>
      </w:r>
      <w:r w:rsidR="005B334F">
        <w:t>«</w:t>
      </w:r>
      <w:r w:rsidR="005B334F" w:rsidRPr="002E4DCB">
        <w:t>дорожной карты</w:t>
      </w:r>
      <w:r w:rsidR="005B334F">
        <w:t xml:space="preserve">»                                </w:t>
      </w:r>
      <w:r w:rsidR="005B334F" w:rsidRPr="002E4DCB">
        <w:t xml:space="preserve"> и достигнутых значениях целевых показателей за отчетный период посредством автоматизир</w:t>
      </w:r>
      <w:r w:rsidR="005B334F">
        <w:t>ованной информационной системы «Мониторинг Югра»</w:t>
      </w:r>
      <w:r w:rsidR="005B334F" w:rsidRPr="002E4DCB">
        <w:t xml:space="preserve"> модуля </w:t>
      </w:r>
      <w:r w:rsidR="005B334F">
        <w:t>«</w:t>
      </w:r>
      <w:r w:rsidR="005B334F" w:rsidRPr="002E4DCB">
        <w:t>Развитие конкуренции</w:t>
      </w:r>
      <w:r w:rsidR="005B334F">
        <w:t>»</w:t>
      </w:r>
      <w:r w:rsidR="005B334F" w:rsidRPr="002E4DCB">
        <w:t xml:space="preserve"> (</w:t>
      </w:r>
      <w:hyperlink r:id="rId9" w:history="1">
        <w:r w:rsidR="005B334F" w:rsidRPr="006B3A43">
          <w:rPr>
            <w:rStyle w:val="af9"/>
          </w:rPr>
          <w:t xml:space="preserve">http://monitoring.admhmao.ru:81/). </w:t>
        </w:r>
      </w:hyperlink>
    </w:p>
    <w:p w:rsidR="005B334F" w:rsidRDefault="005B334F" w:rsidP="00D3555E">
      <w:pPr>
        <w:ind w:right="281" w:firstLine="709"/>
        <w:jc w:val="both"/>
      </w:pPr>
    </w:p>
    <w:p w:rsidR="00D3555E" w:rsidRDefault="00D3555E" w:rsidP="00D3555E">
      <w:pPr>
        <w:ind w:right="281" w:firstLine="709"/>
        <w:jc w:val="both"/>
      </w:pPr>
      <w:r>
        <w:t xml:space="preserve">4. Признать утратившим силу постановление администрации района                       от 14.06.2019 № 1215 «О плане мероприятий («дорожной карты») по содействию развитию конкуренции на территории Нижневартовского района». </w:t>
      </w:r>
    </w:p>
    <w:p w:rsidR="00D3555E" w:rsidRDefault="00D3555E" w:rsidP="00D3555E">
      <w:pPr>
        <w:ind w:right="281" w:firstLine="709"/>
        <w:jc w:val="both"/>
      </w:pPr>
    </w:p>
    <w:p w:rsidR="00D3555E" w:rsidRPr="00F52C94" w:rsidRDefault="00D3555E" w:rsidP="00D3555E">
      <w:pPr>
        <w:ind w:right="281" w:firstLine="709"/>
        <w:jc w:val="both"/>
      </w:pPr>
      <w:r>
        <w:t xml:space="preserve">5. Контроль за выполнением постановления возложить на </w:t>
      </w:r>
      <w:r w:rsidRPr="00066441">
        <w:t xml:space="preserve">заместителя главы района по </w:t>
      </w:r>
      <w:r>
        <w:t>экономике и финансам Т.А. Колокольцеву</w:t>
      </w:r>
    </w:p>
    <w:p w:rsidR="00D3555E" w:rsidRPr="008A786F" w:rsidRDefault="00D3555E" w:rsidP="00D3555E">
      <w:pPr>
        <w:widowControl w:val="0"/>
        <w:autoSpaceDE w:val="0"/>
        <w:autoSpaceDN w:val="0"/>
        <w:ind w:right="281"/>
        <w:jc w:val="both"/>
      </w:pPr>
    </w:p>
    <w:p w:rsidR="00D3555E" w:rsidRDefault="00D3555E" w:rsidP="00D3555E">
      <w:pPr>
        <w:widowControl w:val="0"/>
        <w:autoSpaceDE w:val="0"/>
        <w:autoSpaceDN w:val="0"/>
        <w:ind w:right="281"/>
        <w:jc w:val="both"/>
      </w:pPr>
    </w:p>
    <w:p w:rsidR="00D3555E" w:rsidRPr="008A786F" w:rsidRDefault="00D3555E" w:rsidP="00D3555E">
      <w:pPr>
        <w:widowControl w:val="0"/>
        <w:autoSpaceDE w:val="0"/>
        <w:autoSpaceDN w:val="0"/>
        <w:ind w:right="281"/>
        <w:jc w:val="both"/>
      </w:pPr>
    </w:p>
    <w:p w:rsidR="00D3555E" w:rsidRDefault="00D3555E" w:rsidP="00D3555E">
      <w:pPr>
        <w:ind w:right="281"/>
        <w:jc w:val="both"/>
        <w:rPr>
          <w:szCs w:val="24"/>
        </w:rPr>
      </w:pPr>
      <w:r>
        <w:rPr>
          <w:szCs w:val="24"/>
        </w:rPr>
        <w:t xml:space="preserve">Глава района                                                                                        </w:t>
      </w:r>
      <w:r w:rsidRPr="008A786F">
        <w:rPr>
          <w:szCs w:val="24"/>
        </w:rPr>
        <w:t>Б.А. Саломатин</w:t>
      </w:r>
    </w:p>
    <w:p w:rsidR="00D3555E" w:rsidRDefault="00D3555E" w:rsidP="00D3555E">
      <w:pPr>
        <w:jc w:val="both"/>
        <w:rPr>
          <w:szCs w:val="24"/>
        </w:rPr>
      </w:pPr>
    </w:p>
    <w:p w:rsidR="00D3555E" w:rsidRDefault="00D3555E" w:rsidP="00D3555E">
      <w:pPr>
        <w:pStyle w:val="a0"/>
        <w:ind w:firstLine="5529"/>
      </w:pPr>
      <w:r>
        <w:t xml:space="preserve"> </w:t>
      </w:r>
    </w:p>
    <w:p w:rsidR="00D3555E" w:rsidRDefault="00D3555E" w:rsidP="00D3555E">
      <w:pPr>
        <w:pStyle w:val="a0"/>
        <w:ind w:firstLine="5529"/>
      </w:pPr>
    </w:p>
    <w:p w:rsidR="00D3555E" w:rsidRDefault="00D3555E" w:rsidP="00D3555E">
      <w:pPr>
        <w:pStyle w:val="a0"/>
        <w:ind w:firstLine="5529"/>
      </w:pPr>
    </w:p>
    <w:p w:rsidR="00D3555E" w:rsidRDefault="00D3555E" w:rsidP="00D3555E">
      <w:pPr>
        <w:pStyle w:val="a0"/>
        <w:ind w:firstLine="5529"/>
      </w:pPr>
    </w:p>
    <w:p w:rsidR="00D3555E" w:rsidRDefault="00D3555E" w:rsidP="00D3555E">
      <w:pPr>
        <w:pStyle w:val="a0"/>
        <w:ind w:firstLine="5529"/>
      </w:pPr>
    </w:p>
    <w:p w:rsidR="00D3555E" w:rsidRDefault="00D3555E" w:rsidP="00D3555E">
      <w:pPr>
        <w:pStyle w:val="a0"/>
        <w:ind w:firstLine="5529"/>
      </w:pPr>
    </w:p>
    <w:p w:rsidR="00D3555E" w:rsidRDefault="00D3555E" w:rsidP="00D3555E">
      <w:pPr>
        <w:pStyle w:val="a0"/>
        <w:ind w:firstLine="5529"/>
      </w:pPr>
    </w:p>
    <w:p w:rsidR="00D3555E" w:rsidRDefault="00D3555E" w:rsidP="00D3555E">
      <w:pPr>
        <w:pStyle w:val="a0"/>
        <w:ind w:firstLine="5529"/>
      </w:pPr>
    </w:p>
    <w:p w:rsidR="00D3555E" w:rsidRDefault="00D3555E"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AE30F7" w:rsidRDefault="00AE30F7" w:rsidP="00D3555E">
      <w:pPr>
        <w:pStyle w:val="a0"/>
        <w:ind w:firstLine="5529"/>
      </w:pPr>
    </w:p>
    <w:p w:rsidR="00171E6A" w:rsidRDefault="00171E6A" w:rsidP="00D3555E">
      <w:pPr>
        <w:pStyle w:val="a0"/>
        <w:ind w:firstLine="5529"/>
      </w:pPr>
      <w:r>
        <w:lastRenderedPageBreak/>
        <w:t xml:space="preserve">Приложение 1 к постановлению </w:t>
      </w:r>
    </w:p>
    <w:p w:rsidR="00171E6A" w:rsidRDefault="00171E6A" w:rsidP="00171E6A">
      <w:pPr>
        <w:pStyle w:val="a0"/>
        <w:ind w:firstLine="5529"/>
      </w:pPr>
      <w:r>
        <w:t>администрации района</w:t>
      </w:r>
    </w:p>
    <w:p w:rsidR="00171E6A" w:rsidRDefault="00171E6A" w:rsidP="00171E6A">
      <w:pPr>
        <w:pStyle w:val="a0"/>
        <w:ind w:firstLine="5529"/>
      </w:pPr>
      <w:bookmarkStart w:id="0" w:name="_Hlk108534234"/>
      <w:r>
        <w:t>от 16.08.2019 № 1653</w:t>
      </w:r>
    </w:p>
    <w:bookmarkEnd w:id="0"/>
    <w:p w:rsidR="00171E6A" w:rsidRDefault="00171E6A" w:rsidP="00171E6A">
      <w:pPr>
        <w:pStyle w:val="a0"/>
        <w:ind w:firstLine="5670"/>
        <w:rPr>
          <w:sz w:val="30"/>
        </w:rPr>
      </w:pPr>
    </w:p>
    <w:p w:rsidR="00171E6A" w:rsidRDefault="00171E6A" w:rsidP="00171E6A">
      <w:pPr>
        <w:pStyle w:val="1"/>
        <w:keepNext w:val="0"/>
        <w:widowControl w:val="0"/>
        <w:ind w:left="0" w:firstLine="0"/>
        <w:rPr>
          <w:sz w:val="28"/>
          <w:szCs w:val="28"/>
        </w:rPr>
      </w:pPr>
    </w:p>
    <w:p w:rsidR="00171E6A" w:rsidRDefault="00171E6A" w:rsidP="00171E6A">
      <w:pPr>
        <w:pStyle w:val="1"/>
        <w:keepNext w:val="0"/>
        <w:widowControl w:val="0"/>
        <w:ind w:left="0" w:firstLine="0"/>
        <w:rPr>
          <w:sz w:val="28"/>
          <w:szCs w:val="28"/>
        </w:rPr>
      </w:pPr>
      <w:r w:rsidRPr="00C80327">
        <w:rPr>
          <w:sz w:val="28"/>
          <w:szCs w:val="28"/>
        </w:rPr>
        <w:t>Перечень</w:t>
      </w:r>
    </w:p>
    <w:p w:rsidR="00171E6A" w:rsidRDefault="00171E6A" w:rsidP="00171E6A">
      <w:pPr>
        <w:pStyle w:val="1"/>
        <w:keepNext w:val="0"/>
        <w:widowControl w:val="0"/>
        <w:ind w:left="0" w:firstLine="0"/>
        <w:rPr>
          <w:sz w:val="28"/>
          <w:szCs w:val="28"/>
        </w:rPr>
      </w:pPr>
      <w:r w:rsidRPr="00C80327">
        <w:rPr>
          <w:sz w:val="28"/>
          <w:szCs w:val="28"/>
        </w:rPr>
        <w:t xml:space="preserve">товарных рынков для содействия развитию конкуренции </w:t>
      </w:r>
    </w:p>
    <w:p w:rsidR="00171E6A" w:rsidRPr="00C80327" w:rsidRDefault="00171E6A" w:rsidP="00171E6A">
      <w:pPr>
        <w:pStyle w:val="1"/>
        <w:keepNext w:val="0"/>
        <w:widowControl w:val="0"/>
        <w:ind w:left="0" w:firstLine="0"/>
        <w:rPr>
          <w:sz w:val="28"/>
          <w:szCs w:val="28"/>
        </w:rPr>
      </w:pPr>
      <w:r w:rsidRPr="00C80327">
        <w:rPr>
          <w:sz w:val="28"/>
          <w:szCs w:val="28"/>
        </w:rPr>
        <w:t>в Нижневартовском районе</w:t>
      </w:r>
    </w:p>
    <w:p w:rsidR="00171E6A" w:rsidRPr="00C80327" w:rsidRDefault="00171E6A" w:rsidP="00171E6A">
      <w:pPr>
        <w:pStyle w:val="a0"/>
        <w:widowControl w:val="0"/>
        <w:jc w:val="center"/>
        <w:rPr>
          <w:b/>
          <w:szCs w:val="28"/>
        </w:rPr>
      </w:pPr>
    </w:p>
    <w:p w:rsidR="00171E6A" w:rsidRDefault="00171E6A" w:rsidP="00171E6A">
      <w:pPr>
        <w:pStyle w:val="afffff4"/>
        <w:widowControl w:val="0"/>
        <w:tabs>
          <w:tab w:val="left" w:pos="993"/>
        </w:tabs>
        <w:suppressAutoHyphens w:val="0"/>
        <w:autoSpaceDE w:val="0"/>
        <w:autoSpaceDN w:val="0"/>
        <w:spacing w:line="240" w:lineRule="auto"/>
        <w:ind w:left="0" w:firstLine="0"/>
        <w:jc w:val="center"/>
        <w:rPr>
          <w:b/>
          <w:sz w:val="28"/>
          <w:szCs w:val="28"/>
        </w:rPr>
      </w:pPr>
      <w:bookmarkStart w:id="1" w:name="_Hlk102574395"/>
      <w:r>
        <w:rPr>
          <w:b/>
          <w:sz w:val="28"/>
          <w:szCs w:val="28"/>
        </w:rPr>
        <w:t xml:space="preserve">1. </w:t>
      </w:r>
      <w:r w:rsidRPr="00C80327">
        <w:rPr>
          <w:b/>
          <w:sz w:val="28"/>
          <w:szCs w:val="28"/>
        </w:rPr>
        <w:t>Рынок теплоснабжения (производства тепловой</w:t>
      </w:r>
      <w:r w:rsidRPr="00C80327">
        <w:rPr>
          <w:b/>
          <w:spacing w:val="-9"/>
          <w:sz w:val="28"/>
          <w:szCs w:val="28"/>
        </w:rPr>
        <w:t xml:space="preserve"> </w:t>
      </w:r>
      <w:r w:rsidRPr="00C80327">
        <w:rPr>
          <w:b/>
          <w:sz w:val="28"/>
          <w:szCs w:val="28"/>
        </w:rPr>
        <w:t>энергии)</w:t>
      </w:r>
    </w:p>
    <w:p w:rsidR="00171E6A" w:rsidRPr="00C80327" w:rsidRDefault="00171E6A" w:rsidP="00171E6A">
      <w:pPr>
        <w:pStyle w:val="afffff4"/>
        <w:widowControl w:val="0"/>
        <w:tabs>
          <w:tab w:val="left" w:pos="1779"/>
        </w:tabs>
        <w:suppressAutoHyphens w:val="0"/>
        <w:autoSpaceDE w:val="0"/>
        <w:autoSpaceDN w:val="0"/>
        <w:spacing w:line="240" w:lineRule="auto"/>
        <w:ind w:left="0" w:firstLine="0"/>
        <w:jc w:val="center"/>
        <w:rPr>
          <w:b/>
          <w:sz w:val="28"/>
          <w:szCs w:val="28"/>
        </w:rPr>
      </w:pPr>
    </w:p>
    <w:p w:rsidR="00171E6A" w:rsidRPr="00151B4D" w:rsidRDefault="00171E6A" w:rsidP="00171E6A">
      <w:pPr>
        <w:pStyle w:val="a0"/>
        <w:ind w:firstLine="709"/>
        <w:jc w:val="both"/>
        <w:rPr>
          <w:szCs w:val="28"/>
        </w:rPr>
      </w:pPr>
      <w:r w:rsidRPr="00151B4D">
        <w:rPr>
          <w:szCs w:val="28"/>
        </w:rPr>
        <w:t>Развитие конкуренции на этом рынке обусловлено привлечением финансовых средств в коммунальный комплекс, повышением качества предоставляемых коммунальных услуг населению Нижневартовского района.</w:t>
      </w:r>
    </w:p>
    <w:p w:rsidR="00171E6A" w:rsidRPr="00151B4D" w:rsidRDefault="00171E6A" w:rsidP="00171E6A">
      <w:pPr>
        <w:pStyle w:val="a0"/>
        <w:ind w:firstLine="709"/>
        <w:jc w:val="both"/>
        <w:rPr>
          <w:szCs w:val="28"/>
        </w:rPr>
      </w:pPr>
      <w:r w:rsidRPr="00151B4D">
        <w:rPr>
          <w:szCs w:val="28"/>
        </w:rPr>
        <w:t>Муниципальной программой «Жилищно-коммунальный комплекс и городская среда в Нижневартовском районе», утвержденной постановлением администрации Нижневартовского района от 25.11.2021 № 2099</w:t>
      </w:r>
      <w:r w:rsidR="00A509EA">
        <w:rPr>
          <w:szCs w:val="28"/>
        </w:rPr>
        <w:t>,</w:t>
      </w:r>
      <w:r w:rsidRPr="00151B4D">
        <w:rPr>
          <w:szCs w:val="28"/>
        </w:rPr>
        <w:t xml:space="preserve"> предусмотрен порядок предоставления субсидии на реализацию полномочий в сфере жилищно-коммунального комплекса. Субсидия направлена на поддержку мероприятий муниципального образования Нижневартовск</w:t>
      </w:r>
      <w:r w:rsidR="00A509EA">
        <w:rPr>
          <w:szCs w:val="28"/>
        </w:rPr>
        <w:t>ий</w:t>
      </w:r>
      <w:r w:rsidRPr="00151B4D">
        <w:rPr>
          <w:szCs w:val="28"/>
        </w:rPr>
        <w:t xml:space="preserve"> район: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rsidR="00171E6A" w:rsidRPr="00151B4D" w:rsidRDefault="00171E6A" w:rsidP="00171E6A">
      <w:pPr>
        <w:pStyle w:val="a0"/>
        <w:ind w:firstLine="709"/>
        <w:jc w:val="both"/>
        <w:rPr>
          <w:szCs w:val="28"/>
        </w:rPr>
      </w:pPr>
      <w:r w:rsidRPr="00151B4D">
        <w:rPr>
          <w:szCs w:val="28"/>
        </w:rPr>
        <w:t>План мероприятий муниципального образования Нижневартовский район, утвержденный главой района, предусматривает выполнение работ по замене не менее 5% от общей протяженности ветхих сетей, что обеспечивает безаварийную работу коммунальной инфраструктуры, в 2022 году в перечень мероприятий включены 9 объектов. Особое внимание уделяется подготовке и функционированию систем жизнеобеспечения.</w:t>
      </w:r>
    </w:p>
    <w:p w:rsidR="00171E6A" w:rsidRDefault="00171E6A" w:rsidP="00171E6A">
      <w:pPr>
        <w:pStyle w:val="a0"/>
        <w:ind w:firstLine="709"/>
        <w:jc w:val="both"/>
        <w:rPr>
          <w:szCs w:val="28"/>
        </w:rPr>
      </w:pPr>
      <w:r w:rsidRPr="00151B4D">
        <w:rPr>
          <w:szCs w:val="28"/>
        </w:rPr>
        <w:t>Проводимые мероприятия позволяют снизить долю инженерных сетей, нуждающихся в замене, и увеличить использование труб из композитных материалов.</w:t>
      </w:r>
    </w:p>
    <w:p w:rsidR="00171E6A" w:rsidRPr="00C80327" w:rsidRDefault="00171E6A" w:rsidP="00171E6A">
      <w:pPr>
        <w:pStyle w:val="a0"/>
        <w:ind w:firstLine="709"/>
        <w:jc w:val="both"/>
        <w:rPr>
          <w:szCs w:val="28"/>
        </w:rPr>
      </w:pPr>
    </w:p>
    <w:p w:rsidR="00171E6A" w:rsidRDefault="00171E6A" w:rsidP="00171E6A">
      <w:pPr>
        <w:pStyle w:val="1"/>
        <w:keepNext w:val="0"/>
        <w:widowControl w:val="0"/>
        <w:tabs>
          <w:tab w:val="left" w:pos="993"/>
        </w:tabs>
        <w:autoSpaceDE w:val="0"/>
        <w:autoSpaceDN w:val="0"/>
        <w:ind w:left="0" w:firstLine="709"/>
        <w:rPr>
          <w:sz w:val="28"/>
          <w:szCs w:val="28"/>
        </w:rPr>
      </w:pPr>
      <w:r>
        <w:rPr>
          <w:sz w:val="28"/>
          <w:szCs w:val="28"/>
        </w:rPr>
        <w:t xml:space="preserve">2. </w:t>
      </w:r>
      <w:r w:rsidRPr="00C80327">
        <w:rPr>
          <w:sz w:val="28"/>
          <w:szCs w:val="28"/>
        </w:rPr>
        <w:t xml:space="preserve">Рынок жилищного строительства </w:t>
      </w:r>
    </w:p>
    <w:p w:rsidR="00171E6A" w:rsidRDefault="00171E6A" w:rsidP="00171E6A">
      <w:pPr>
        <w:pStyle w:val="1"/>
        <w:keepNext w:val="0"/>
        <w:widowControl w:val="0"/>
        <w:tabs>
          <w:tab w:val="left" w:pos="993"/>
        </w:tabs>
        <w:autoSpaceDE w:val="0"/>
        <w:autoSpaceDN w:val="0"/>
        <w:ind w:left="0" w:firstLine="709"/>
        <w:rPr>
          <w:sz w:val="28"/>
          <w:szCs w:val="28"/>
        </w:rPr>
      </w:pPr>
      <w:r w:rsidRPr="00C80327">
        <w:rPr>
          <w:sz w:val="28"/>
          <w:szCs w:val="28"/>
        </w:rPr>
        <w:t>(за исключением индивидуального жилищного</w:t>
      </w:r>
      <w:r w:rsidRPr="00C80327">
        <w:rPr>
          <w:spacing w:val="-5"/>
          <w:sz w:val="28"/>
          <w:szCs w:val="28"/>
        </w:rPr>
        <w:t xml:space="preserve"> </w:t>
      </w:r>
      <w:r w:rsidRPr="00C80327">
        <w:rPr>
          <w:sz w:val="28"/>
          <w:szCs w:val="28"/>
        </w:rPr>
        <w:t>строительства)</w:t>
      </w:r>
    </w:p>
    <w:p w:rsidR="00171E6A" w:rsidRPr="005068E4" w:rsidRDefault="00171E6A" w:rsidP="00171E6A"/>
    <w:bookmarkEnd w:id="1"/>
    <w:p w:rsidR="00171E6A" w:rsidRDefault="00171E6A" w:rsidP="00171E6A">
      <w:pPr>
        <w:pStyle w:val="a0"/>
        <w:widowControl w:val="0"/>
        <w:ind w:firstLine="709"/>
        <w:jc w:val="both"/>
        <w:rPr>
          <w:szCs w:val="28"/>
        </w:rPr>
      </w:pPr>
      <w:r w:rsidRPr="00220289">
        <w:rPr>
          <w:szCs w:val="28"/>
        </w:rPr>
        <w:t xml:space="preserve">Необходимость развития конкуренции на рынке жилищного строительства обусловлена потребностью повышения уровня качества жизни населения Нижневартовского района. За 2021 год организациями-застройщиками, осуществляющими многоквартирное жилищное строительство, введено </w:t>
      </w:r>
      <w:r>
        <w:rPr>
          <w:szCs w:val="28"/>
        </w:rPr>
        <w:t xml:space="preserve">                           </w:t>
      </w:r>
      <w:r w:rsidRPr="00220289">
        <w:rPr>
          <w:szCs w:val="28"/>
        </w:rPr>
        <w:t xml:space="preserve">в эксплуатацию </w:t>
      </w:r>
      <w:r>
        <w:rPr>
          <w:szCs w:val="28"/>
        </w:rPr>
        <w:t>4</w:t>
      </w:r>
      <w:r w:rsidR="00A509EA">
        <w:rPr>
          <w:szCs w:val="28"/>
        </w:rPr>
        <w:t xml:space="preserve"> жилых дома </w:t>
      </w:r>
      <w:r w:rsidRPr="001B74B4">
        <w:rPr>
          <w:szCs w:val="28"/>
        </w:rPr>
        <w:t>площадью 3,1 тыс. кв. м.</w:t>
      </w:r>
    </w:p>
    <w:p w:rsidR="00171E6A" w:rsidRPr="001B74B4" w:rsidRDefault="00171E6A" w:rsidP="00171E6A">
      <w:pPr>
        <w:pStyle w:val="a0"/>
        <w:widowControl w:val="0"/>
        <w:ind w:firstLine="709"/>
        <w:jc w:val="both"/>
        <w:rPr>
          <w:szCs w:val="28"/>
        </w:rPr>
      </w:pPr>
      <w:r w:rsidRPr="00220289">
        <w:rPr>
          <w:szCs w:val="28"/>
        </w:rPr>
        <w:t xml:space="preserve">В рамках муниципальной программы «Развитие жилищной сферы </w:t>
      </w:r>
      <w:r>
        <w:rPr>
          <w:szCs w:val="28"/>
        </w:rPr>
        <w:t xml:space="preserve">                            </w:t>
      </w:r>
      <w:r w:rsidRPr="00220289">
        <w:rPr>
          <w:szCs w:val="28"/>
        </w:rPr>
        <w:t xml:space="preserve">в </w:t>
      </w:r>
      <w:r w:rsidRPr="001B74B4">
        <w:rPr>
          <w:szCs w:val="28"/>
        </w:rPr>
        <w:t xml:space="preserve">Нижневартовском районе» проводится расселение непригодного и аварийного жилья. Плановый показатель по вводу жилья в 2021 году выполнен в полном объеме: в домах новостройках приобретено 51 жилое помещение, это позволило </w:t>
      </w:r>
      <w:r w:rsidRPr="001B74B4">
        <w:rPr>
          <w:szCs w:val="28"/>
        </w:rPr>
        <w:lastRenderedPageBreak/>
        <w:t>обеспечить 156 жителей района благоустроенным жильем.</w:t>
      </w:r>
    </w:p>
    <w:p w:rsidR="00171E6A" w:rsidRPr="00220289" w:rsidRDefault="00171E6A" w:rsidP="00171E6A">
      <w:pPr>
        <w:pStyle w:val="a0"/>
        <w:widowControl w:val="0"/>
        <w:ind w:firstLine="709"/>
        <w:jc w:val="both"/>
        <w:rPr>
          <w:szCs w:val="28"/>
        </w:rPr>
      </w:pPr>
      <w:r w:rsidRPr="00220289">
        <w:rPr>
          <w:szCs w:val="28"/>
        </w:rPr>
        <w:t>Основные проблемы в развитии конкуренции в области жилищного строительства (за исключением индивидуального жилищного строительства) низкая выкупная стоимость по Нижневартовскому району, которая составляет 66 010 рублей за квадратный метр общей площади жилого помещения</w:t>
      </w:r>
      <w:r w:rsidR="00A509EA">
        <w:rPr>
          <w:szCs w:val="28"/>
        </w:rPr>
        <w:t>,</w:t>
      </w:r>
      <w:r w:rsidRPr="00220289">
        <w:rPr>
          <w:szCs w:val="28"/>
        </w:rPr>
        <w:t xml:space="preserve"> утвержденной </w:t>
      </w:r>
      <w:r w:rsidR="00A509EA">
        <w:rPr>
          <w:szCs w:val="28"/>
        </w:rPr>
        <w:t>Р</w:t>
      </w:r>
      <w:r w:rsidRPr="00220289">
        <w:rPr>
          <w:szCs w:val="28"/>
        </w:rPr>
        <w:t>егио</w:t>
      </w:r>
      <w:r>
        <w:rPr>
          <w:szCs w:val="28"/>
        </w:rPr>
        <w:t>нальной службой по тарифам Х</w:t>
      </w:r>
      <w:r w:rsidR="00A509EA">
        <w:rPr>
          <w:szCs w:val="28"/>
        </w:rPr>
        <w:t>анты-</w:t>
      </w:r>
      <w:r>
        <w:rPr>
          <w:szCs w:val="28"/>
        </w:rPr>
        <w:t>М</w:t>
      </w:r>
      <w:r w:rsidR="00A509EA">
        <w:rPr>
          <w:szCs w:val="28"/>
        </w:rPr>
        <w:t xml:space="preserve">ансийского автономного округа </w:t>
      </w:r>
      <w:r>
        <w:rPr>
          <w:szCs w:val="28"/>
        </w:rPr>
        <w:t xml:space="preserve">‒ </w:t>
      </w:r>
      <w:r w:rsidRPr="00220289">
        <w:rPr>
          <w:szCs w:val="28"/>
        </w:rPr>
        <w:t>Югры, что не позволяет застройщикам покрыть издержки и затраты на строительство по причине отдаленности населенных пунктов.</w:t>
      </w:r>
    </w:p>
    <w:p w:rsidR="00171E6A" w:rsidRPr="00527BE0" w:rsidRDefault="00171E6A" w:rsidP="00171E6A">
      <w:pPr>
        <w:pStyle w:val="a0"/>
        <w:widowControl w:val="0"/>
        <w:ind w:firstLine="709"/>
        <w:jc w:val="both"/>
        <w:rPr>
          <w:szCs w:val="28"/>
        </w:rPr>
      </w:pPr>
      <w:r w:rsidRPr="00220289">
        <w:rPr>
          <w:szCs w:val="28"/>
        </w:rPr>
        <w:t>Также необходимость развития конкуренции на рынке жилищного строительства обусловлена потребностью повышения уровня качества жизни населения Нижневартовского района. Кроме того, развитию данного рынка способствует сокращение сроков выдачи разрешительной документации</w:t>
      </w:r>
      <w:r w:rsidR="00A509EA">
        <w:rPr>
          <w:szCs w:val="28"/>
        </w:rPr>
        <w:t xml:space="preserve">                       </w:t>
      </w:r>
      <w:r w:rsidRPr="00220289">
        <w:rPr>
          <w:szCs w:val="28"/>
        </w:rPr>
        <w:t xml:space="preserve"> на строительство и градостроительный план земельного участка. На начало 2022 года срок выдачи разрешения на строительство составляет 3</w:t>
      </w:r>
      <w:r>
        <w:rPr>
          <w:szCs w:val="28"/>
        </w:rPr>
        <w:t>‒</w:t>
      </w:r>
      <w:r w:rsidRPr="00220289">
        <w:rPr>
          <w:szCs w:val="28"/>
        </w:rPr>
        <w:t xml:space="preserve">5 рабочих </w:t>
      </w:r>
      <w:proofErr w:type="gramStart"/>
      <w:r w:rsidRPr="00220289">
        <w:rPr>
          <w:szCs w:val="28"/>
        </w:rPr>
        <w:t xml:space="preserve">дней, </w:t>
      </w:r>
      <w:r w:rsidR="00A509EA">
        <w:rPr>
          <w:szCs w:val="28"/>
        </w:rPr>
        <w:t xml:space="preserve">  </w:t>
      </w:r>
      <w:proofErr w:type="gramEnd"/>
      <w:r w:rsidR="00A509EA">
        <w:rPr>
          <w:szCs w:val="28"/>
        </w:rPr>
        <w:t xml:space="preserve">          </w:t>
      </w:r>
      <w:r w:rsidRPr="00220289">
        <w:rPr>
          <w:szCs w:val="28"/>
        </w:rPr>
        <w:t>на конец 2022 года планируемый срок 3 рабочих дн</w:t>
      </w:r>
      <w:r w:rsidR="00A509EA">
        <w:rPr>
          <w:szCs w:val="28"/>
        </w:rPr>
        <w:t>я</w:t>
      </w:r>
      <w:r w:rsidRPr="00220289">
        <w:rPr>
          <w:szCs w:val="28"/>
        </w:rPr>
        <w:t>, фактический срок выдачи градостроительного плана на социально значимые объекты на начало 2022 года составляет 5 рабочих дней, на конец 2022</w:t>
      </w:r>
      <w:r w:rsidR="00A509EA">
        <w:rPr>
          <w:szCs w:val="28"/>
        </w:rPr>
        <w:t xml:space="preserve"> </w:t>
      </w:r>
      <w:r w:rsidRPr="00220289">
        <w:rPr>
          <w:szCs w:val="28"/>
        </w:rPr>
        <w:t>года планируемый срок до 5 рабочих дней.</w:t>
      </w:r>
    </w:p>
    <w:p w:rsidR="00171E6A" w:rsidRPr="00C80327" w:rsidRDefault="00171E6A" w:rsidP="00171E6A">
      <w:pPr>
        <w:pStyle w:val="a0"/>
        <w:widowControl w:val="0"/>
        <w:ind w:firstLine="709"/>
        <w:jc w:val="center"/>
        <w:rPr>
          <w:szCs w:val="28"/>
        </w:rPr>
      </w:pPr>
    </w:p>
    <w:p w:rsidR="00171E6A" w:rsidRDefault="00171E6A" w:rsidP="00171E6A">
      <w:pPr>
        <w:pStyle w:val="1"/>
        <w:keepNext w:val="0"/>
        <w:widowControl w:val="0"/>
        <w:tabs>
          <w:tab w:val="left" w:pos="993"/>
        </w:tabs>
        <w:autoSpaceDE w:val="0"/>
        <w:autoSpaceDN w:val="0"/>
        <w:ind w:left="0" w:firstLine="0"/>
        <w:rPr>
          <w:sz w:val="28"/>
          <w:szCs w:val="28"/>
        </w:rPr>
      </w:pPr>
      <w:r>
        <w:rPr>
          <w:sz w:val="28"/>
          <w:szCs w:val="28"/>
        </w:rPr>
        <w:t xml:space="preserve">3. </w:t>
      </w:r>
      <w:r w:rsidRPr="00C80327">
        <w:rPr>
          <w:sz w:val="28"/>
          <w:szCs w:val="28"/>
        </w:rPr>
        <w:t>Рынок дорожной деятельности (за исключением</w:t>
      </w:r>
      <w:r w:rsidRPr="00C80327">
        <w:rPr>
          <w:spacing w:val="-8"/>
          <w:sz w:val="28"/>
          <w:szCs w:val="28"/>
        </w:rPr>
        <w:t xml:space="preserve"> </w:t>
      </w:r>
      <w:r w:rsidRPr="00C80327">
        <w:rPr>
          <w:sz w:val="28"/>
          <w:szCs w:val="28"/>
        </w:rPr>
        <w:t>проектирования)</w:t>
      </w:r>
    </w:p>
    <w:p w:rsidR="00171E6A" w:rsidRPr="005068E4" w:rsidRDefault="00171E6A" w:rsidP="00171E6A">
      <w:pPr>
        <w:widowControl w:val="0"/>
        <w:ind w:firstLine="709"/>
        <w:jc w:val="center"/>
      </w:pPr>
    </w:p>
    <w:p w:rsidR="00171E6A" w:rsidRPr="00C80327" w:rsidRDefault="00171E6A" w:rsidP="00171E6A">
      <w:pPr>
        <w:pStyle w:val="a0"/>
        <w:widowControl w:val="0"/>
        <w:ind w:firstLine="709"/>
        <w:jc w:val="both"/>
        <w:rPr>
          <w:szCs w:val="28"/>
        </w:rPr>
      </w:pPr>
      <w:r w:rsidRPr="00C80327">
        <w:rPr>
          <w:szCs w:val="28"/>
        </w:rPr>
        <w:t xml:space="preserve">Территория Нижневартовского района составляет 117,3 тыс. кв. км, которую пересекают 6 рек </w:t>
      </w:r>
      <w:r>
        <w:rPr>
          <w:szCs w:val="28"/>
        </w:rPr>
        <w:t>‒</w:t>
      </w:r>
      <w:r w:rsidRPr="00C80327">
        <w:rPr>
          <w:szCs w:val="28"/>
        </w:rPr>
        <w:t xml:space="preserve"> </w:t>
      </w:r>
      <w:proofErr w:type="spellStart"/>
      <w:r w:rsidRPr="00C80327">
        <w:rPr>
          <w:szCs w:val="28"/>
        </w:rPr>
        <w:t>Вах</w:t>
      </w:r>
      <w:proofErr w:type="spellEnd"/>
      <w:r w:rsidRPr="00C80327">
        <w:rPr>
          <w:szCs w:val="28"/>
        </w:rPr>
        <w:t xml:space="preserve">, Аган, Колек-Еган, Сабун, </w:t>
      </w:r>
      <w:proofErr w:type="spellStart"/>
      <w:r w:rsidRPr="00C80327">
        <w:rPr>
          <w:szCs w:val="28"/>
        </w:rPr>
        <w:t>Кулун</w:t>
      </w:r>
      <w:proofErr w:type="spellEnd"/>
      <w:r w:rsidRPr="00C80327">
        <w:rPr>
          <w:szCs w:val="28"/>
        </w:rPr>
        <w:t>-Игол и Обь.</w:t>
      </w:r>
      <w:r w:rsidRPr="00C80327">
        <w:rPr>
          <w:spacing w:val="-39"/>
          <w:szCs w:val="28"/>
        </w:rPr>
        <w:t xml:space="preserve"> </w:t>
      </w:r>
      <w:r>
        <w:rPr>
          <w:spacing w:val="-39"/>
          <w:szCs w:val="28"/>
        </w:rPr>
        <w:t xml:space="preserve">                  </w:t>
      </w:r>
      <w:r w:rsidRPr="00C80327">
        <w:rPr>
          <w:szCs w:val="28"/>
        </w:rPr>
        <w:t>В районе 12 сельских населенных пунктов отнесены к труднодоступным</w:t>
      </w:r>
      <w:r>
        <w:rPr>
          <w:szCs w:val="28"/>
        </w:rPr>
        <w:t xml:space="preserve">                           </w:t>
      </w:r>
      <w:r w:rsidRPr="00C80327">
        <w:rPr>
          <w:szCs w:val="28"/>
        </w:rPr>
        <w:t xml:space="preserve"> и отдаленным</w:t>
      </w:r>
      <w:r w:rsidRPr="00C80327">
        <w:rPr>
          <w:spacing w:val="-1"/>
          <w:szCs w:val="28"/>
        </w:rPr>
        <w:t xml:space="preserve"> </w:t>
      </w:r>
      <w:r w:rsidRPr="00C80327">
        <w:rPr>
          <w:szCs w:val="28"/>
        </w:rPr>
        <w:t>территориям.</w:t>
      </w:r>
    </w:p>
    <w:p w:rsidR="00171E6A" w:rsidRPr="00C80327" w:rsidRDefault="00171E6A" w:rsidP="00171E6A">
      <w:pPr>
        <w:pStyle w:val="a0"/>
        <w:widowControl w:val="0"/>
        <w:ind w:firstLine="709"/>
        <w:jc w:val="both"/>
        <w:rPr>
          <w:szCs w:val="28"/>
        </w:rPr>
      </w:pPr>
      <w:r w:rsidRPr="00C80327">
        <w:rPr>
          <w:szCs w:val="28"/>
        </w:rPr>
        <w:t>Благодаря строительству сети автодорог улучшается экономико- географическое положение района и идет процесс формирования единого социально-экономического пространства. Эт</w:t>
      </w:r>
      <w:r>
        <w:rPr>
          <w:szCs w:val="28"/>
        </w:rPr>
        <w:t>о</w:t>
      </w:r>
      <w:r w:rsidRPr="00C80327">
        <w:rPr>
          <w:szCs w:val="28"/>
        </w:rPr>
        <w:t xml:space="preserve"> относится не</w:t>
      </w:r>
      <w:r>
        <w:rPr>
          <w:szCs w:val="28"/>
        </w:rPr>
        <w:t xml:space="preserve"> </w:t>
      </w:r>
      <w:r w:rsidRPr="00C80327">
        <w:rPr>
          <w:szCs w:val="28"/>
        </w:rPr>
        <w:t>тольк</w:t>
      </w:r>
      <w:r>
        <w:rPr>
          <w:szCs w:val="28"/>
        </w:rPr>
        <w:t xml:space="preserve">о                                        </w:t>
      </w:r>
      <w:r w:rsidRPr="00C80327">
        <w:rPr>
          <w:szCs w:val="28"/>
        </w:rPr>
        <w:t>к количественным параметрам процесса, но и его качественным характеристикам.</w:t>
      </w:r>
    </w:p>
    <w:p w:rsidR="00171E6A" w:rsidRPr="00C80327" w:rsidRDefault="00171E6A" w:rsidP="00171E6A">
      <w:pPr>
        <w:pStyle w:val="a0"/>
        <w:widowControl w:val="0"/>
        <w:ind w:firstLine="709"/>
        <w:jc w:val="both"/>
        <w:rPr>
          <w:szCs w:val="28"/>
        </w:rPr>
      </w:pPr>
      <w:r w:rsidRPr="00C80327">
        <w:rPr>
          <w:szCs w:val="28"/>
        </w:rPr>
        <w:t>К мероприятиям по развитию муниципальных услуг в сфере строительства, в соответствии с административным регламентом, относятся утверждение (актуализация) комплексной схемы организации дорожного движения в целях сокращения сроков получения разрешений на строительство, ввод объекта в эксплуатацию, проведения экспертизы проектной документации и увеличения пропускной способности улично-дорожной сети.</w:t>
      </w:r>
    </w:p>
    <w:p w:rsidR="00171E6A" w:rsidRPr="00C80327" w:rsidRDefault="00171E6A" w:rsidP="00171E6A">
      <w:pPr>
        <w:pStyle w:val="a0"/>
        <w:widowControl w:val="0"/>
        <w:jc w:val="center"/>
        <w:rPr>
          <w:szCs w:val="28"/>
        </w:rPr>
      </w:pPr>
    </w:p>
    <w:p w:rsidR="00171E6A" w:rsidRDefault="00171E6A" w:rsidP="00171E6A">
      <w:pPr>
        <w:pStyle w:val="1"/>
        <w:keepNext w:val="0"/>
        <w:widowControl w:val="0"/>
        <w:tabs>
          <w:tab w:val="left" w:pos="993"/>
        </w:tabs>
        <w:autoSpaceDE w:val="0"/>
        <w:autoSpaceDN w:val="0"/>
        <w:ind w:left="0" w:firstLine="0"/>
        <w:rPr>
          <w:sz w:val="28"/>
          <w:szCs w:val="28"/>
        </w:rPr>
      </w:pPr>
      <w:r>
        <w:rPr>
          <w:sz w:val="28"/>
          <w:szCs w:val="28"/>
        </w:rPr>
        <w:t xml:space="preserve">4. </w:t>
      </w:r>
      <w:r w:rsidRPr="00C80327">
        <w:rPr>
          <w:sz w:val="28"/>
          <w:szCs w:val="28"/>
        </w:rPr>
        <w:t>Рынок архитектурно-строительного</w:t>
      </w:r>
      <w:r w:rsidRPr="00C80327">
        <w:rPr>
          <w:spacing w:val="-2"/>
          <w:sz w:val="28"/>
          <w:szCs w:val="28"/>
        </w:rPr>
        <w:t xml:space="preserve"> </w:t>
      </w:r>
      <w:r w:rsidRPr="00C80327">
        <w:rPr>
          <w:sz w:val="28"/>
          <w:szCs w:val="28"/>
        </w:rPr>
        <w:t>проектирования</w:t>
      </w:r>
    </w:p>
    <w:p w:rsidR="00171E6A" w:rsidRPr="005068E4" w:rsidRDefault="00171E6A" w:rsidP="00171E6A">
      <w:pPr>
        <w:widowControl w:val="0"/>
        <w:jc w:val="center"/>
      </w:pPr>
    </w:p>
    <w:p w:rsidR="00171E6A" w:rsidRPr="00C80327" w:rsidRDefault="00171E6A" w:rsidP="00171E6A">
      <w:pPr>
        <w:pStyle w:val="a0"/>
        <w:ind w:firstLine="709"/>
        <w:jc w:val="both"/>
        <w:rPr>
          <w:szCs w:val="28"/>
        </w:rPr>
      </w:pPr>
      <w:r w:rsidRPr="00C80327">
        <w:rPr>
          <w:szCs w:val="28"/>
        </w:rPr>
        <w:t>Рынок архитектурно-строительного проектирования обеспечивает потребность организаций строительства в проектных работах. Его деятельность нацелена на создание архитектурного объекта: здания, сооружения, комплекса зданий</w:t>
      </w:r>
      <w:r w:rsidRPr="00C80327">
        <w:rPr>
          <w:spacing w:val="-17"/>
          <w:szCs w:val="28"/>
        </w:rPr>
        <w:t xml:space="preserve"> </w:t>
      </w:r>
      <w:r w:rsidRPr="00C80327">
        <w:rPr>
          <w:szCs w:val="28"/>
        </w:rPr>
        <w:t>или</w:t>
      </w:r>
      <w:r w:rsidRPr="00C80327">
        <w:rPr>
          <w:spacing w:val="-14"/>
          <w:szCs w:val="28"/>
        </w:rPr>
        <w:t xml:space="preserve"> </w:t>
      </w:r>
      <w:r w:rsidRPr="00C80327">
        <w:rPr>
          <w:szCs w:val="28"/>
        </w:rPr>
        <w:t>сооружений,</w:t>
      </w:r>
      <w:r w:rsidRPr="00C80327">
        <w:rPr>
          <w:spacing w:val="-15"/>
          <w:szCs w:val="28"/>
        </w:rPr>
        <w:t xml:space="preserve"> </w:t>
      </w:r>
      <w:r w:rsidRPr="00C80327">
        <w:rPr>
          <w:szCs w:val="28"/>
        </w:rPr>
        <w:t>их</w:t>
      </w:r>
      <w:r w:rsidRPr="00C80327">
        <w:rPr>
          <w:spacing w:val="-15"/>
          <w:szCs w:val="28"/>
        </w:rPr>
        <w:t xml:space="preserve"> </w:t>
      </w:r>
      <w:r w:rsidRPr="00C80327">
        <w:rPr>
          <w:szCs w:val="28"/>
        </w:rPr>
        <w:t>интерьера,</w:t>
      </w:r>
      <w:r w:rsidRPr="00C80327">
        <w:rPr>
          <w:spacing w:val="-15"/>
          <w:szCs w:val="28"/>
        </w:rPr>
        <w:t xml:space="preserve"> </w:t>
      </w:r>
      <w:r w:rsidRPr="00C80327">
        <w:rPr>
          <w:szCs w:val="28"/>
        </w:rPr>
        <w:t>объектов</w:t>
      </w:r>
      <w:r w:rsidRPr="00C80327">
        <w:rPr>
          <w:spacing w:val="-16"/>
          <w:szCs w:val="28"/>
        </w:rPr>
        <w:t xml:space="preserve"> </w:t>
      </w:r>
      <w:r w:rsidRPr="00C80327">
        <w:rPr>
          <w:szCs w:val="28"/>
        </w:rPr>
        <w:t>благоустройства,</w:t>
      </w:r>
      <w:r w:rsidRPr="00C80327">
        <w:rPr>
          <w:spacing w:val="-17"/>
          <w:szCs w:val="28"/>
        </w:rPr>
        <w:t xml:space="preserve"> </w:t>
      </w:r>
      <w:r w:rsidRPr="00C80327">
        <w:rPr>
          <w:szCs w:val="28"/>
        </w:rPr>
        <w:t>ландшафтного или садово-паркового искусства.</w:t>
      </w:r>
    </w:p>
    <w:p w:rsidR="00171E6A" w:rsidRPr="00C80327" w:rsidRDefault="00171E6A" w:rsidP="00171E6A">
      <w:pPr>
        <w:pStyle w:val="a0"/>
        <w:ind w:firstLine="709"/>
        <w:jc w:val="both"/>
        <w:rPr>
          <w:szCs w:val="28"/>
        </w:rPr>
      </w:pPr>
      <w:r w:rsidRPr="00C80327">
        <w:rPr>
          <w:szCs w:val="28"/>
        </w:rPr>
        <w:lastRenderedPageBreak/>
        <w:t>К проблемам в развитии конкуренции на рынке архитектурно-строительного проектирования относятся: недостаточная подготовка кадров,</w:t>
      </w:r>
      <w:r>
        <w:rPr>
          <w:szCs w:val="28"/>
        </w:rPr>
        <w:t xml:space="preserve">                 </w:t>
      </w:r>
      <w:r w:rsidRPr="00C80327">
        <w:rPr>
          <w:szCs w:val="28"/>
        </w:rPr>
        <w:t xml:space="preserve"> в том числе низкая квалификация застройщиков и заказчиков; низкое качество инженерных</w:t>
      </w:r>
      <w:r w:rsidRPr="00C80327">
        <w:rPr>
          <w:spacing w:val="-15"/>
          <w:szCs w:val="28"/>
        </w:rPr>
        <w:t xml:space="preserve"> </w:t>
      </w:r>
      <w:r w:rsidRPr="00C80327">
        <w:rPr>
          <w:szCs w:val="28"/>
        </w:rPr>
        <w:t>изысканий</w:t>
      </w:r>
      <w:r w:rsidRPr="00C80327">
        <w:rPr>
          <w:spacing w:val="-14"/>
          <w:szCs w:val="28"/>
        </w:rPr>
        <w:t xml:space="preserve"> </w:t>
      </w:r>
      <w:r w:rsidRPr="00C80327">
        <w:rPr>
          <w:szCs w:val="28"/>
        </w:rPr>
        <w:t>и</w:t>
      </w:r>
      <w:r w:rsidRPr="00C80327">
        <w:rPr>
          <w:spacing w:val="-14"/>
          <w:szCs w:val="28"/>
        </w:rPr>
        <w:t xml:space="preserve"> </w:t>
      </w:r>
      <w:r w:rsidRPr="00C80327">
        <w:rPr>
          <w:szCs w:val="28"/>
        </w:rPr>
        <w:t>оформления</w:t>
      </w:r>
      <w:r w:rsidRPr="00C80327">
        <w:rPr>
          <w:spacing w:val="-17"/>
          <w:szCs w:val="28"/>
        </w:rPr>
        <w:t xml:space="preserve"> </w:t>
      </w:r>
      <w:r w:rsidRPr="00C80327">
        <w:rPr>
          <w:szCs w:val="28"/>
        </w:rPr>
        <w:t>их</w:t>
      </w:r>
      <w:r w:rsidRPr="00C80327">
        <w:rPr>
          <w:spacing w:val="-14"/>
          <w:szCs w:val="28"/>
        </w:rPr>
        <w:t xml:space="preserve"> </w:t>
      </w:r>
      <w:r w:rsidRPr="00C80327">
        <w:rPr>
          <w:szCs w:val="28"/>
        </w:rPr>
        <w:t>результатов;</w:t>
      </w:r>
      <w:r w:rsidRPr="00C80327">
        <w:rPr>
          <w:spacing w:val="-15"/>
          <w:szCs w:val="28"/>
        </w:rPr>
        <w:t xml:space="preserve"> </w:t>
      </w:r>
      <w:r w:rsidRPr="00C80327">
        <w:rPr>
          <w:szCs w:val="28"/>
        </w:rPr>
        <w:t>отсутствие</w:t>
      </w:r>
      <w:r w:rsidRPr="00C80327">
        <w:rPr>
          <w:spacing w:val="-15"/>
          <w:szCs w:val="28"/>
        </w:rPr>
        <w:t xml:space="preserve"> </w:t>
      </w:r>
      <w:r w:rsidRPr="00C80327">
        <w:rPr>
          <w:szCs w:val="28"/>
        </w:rPr>
        <w:t>качественного отечественного программного обеспечения для выполнения проектных работ; использование устаревших программных комплексов для осуществления проектных</w:t>
      </w:r>
      <w:r w:rsidRPr="00C80327">
        <w:rPr>
          <w:spacing w:val="-20"/>
          <w:szCs w:val="28"/>
        </w:rPr>
        <w:t xml:space="preserve"> </w:t>
      </w:r>
      <w:r w:rsidRPr="00C80327">
        <w:rPr>
          <w:szCs w:val="28"/>
        </w:rPr>
        <w:t>работ</w:t>
      </w:r>
      <w:r w:rsidRPr="00C80327">
        <w:rPr>
          <w:spacing w:val="-21"/>
          <w:szCs w:val="28"/>
        </w:rPr>
        <w:t xml:space="preserve"> </w:t>
      </w:r>
      <w:r w:rsidRPr="00C80327">
        <w:rPr>
          <w:szCs w:val="28"/>
        </w:rPr>
        <w:t>и</w:t>
      </w:r>
      <w:r w:rsidRPr="00C80327">
        <w:rPr>
          <w:spacing w:val="-17"/>
          <w:szCs w:val="28"/>
        </w:rPr>
        <w:t xml:space="preserve"> </w:t>
      </w:r>
      <w:r w:rsidRPr="00C80327">
        <w:rPr>
          <w:szCs w:val="28"/>
        </w:rPr>
        <w:t>подсчета</w:t>
      </w:r>
      <w:r w:rsidRPr="00C80327">
        <w:rPr>
          <w:spacing w:val="-18"/>
          <w:szCs w:val="28"/>
        </w:rPr>
        <w:t xml:space="preserve"> </w:t>
      </w:r>
      <w:r w:rsidRPr="00C80327">
        <w:rPr>
          <w:szCs w:val="28"/>
        </w:rPr>
        <w:t>смет;</w:t>
      </w:r>
      <w:r w:rsidRPr="00C80327">
        <w:rPr>
          <w:spacing w:val="-20"/>
          <w:szCs w:val="28"/>
        </w:rPr>
        <w:t xml:space="preserve"> </w:t>
      </w:r>
      <w:r w:rsidRPr="00C80327">
        <w:rPr>
          <w:szCs w:val="28"/>
        </w:rPr>
        <w:t>отсутствие</w:t>
      </w:r>
      <w:r w:rsidRPr="00C80327">
        <w:rPr>
          <w:spacing w:val="-18"/>
          <w:szCs w:val="28"/>
        </w:rPr>
        <w:t xml:space="preserve"> </w:t>
      </w:r>
      <w:r w:rsidRPr="00C80327">
        <w:rPr>
          <w:szCs w:val="28"/>
        </w:rPr>
        <w:t>единых</w:t>
      </w:r>
      <w:r w:rsidRPr="00C80327">
        <w:rPr>
          <w:spacing w:val="-16"/>
          <w:szCs w:val="28"/>
        </w:rPr>
        <w:t xml:space="preserve"> </w:t>
      </w:r>
      <w:r w:rsidRPr="00C80327">
        <w:rPr>
          <w:szCs w:val="28"/>
        </w:rPr>
        <w:t>стандартов,</w:t>
      </w:r>
      <w:r w:rsidRPr="00C80327">
        <w:rPr>
          <w:spacing w:val="-22"/>
          <w:szCs w:val="28"/>
        </w:rPr>
        <w:t xml:space="preserve"> </w:t>
      </w:r>
      <w:r w:rsidRPr="00C80327">
        <w:rPr>
          <w:szCs w:val="28"/>
        </w:rPr>
        <w:t>определяющих основные стандарты и правила</w:t>
      </w:r>
      <w:r w:rsidRPr="00C80327">
        <w:rPr>
          <w:spacing w:val="-2"/>
          <w:szCs w:val="28"/>
        </w:rPr>
        <w:t xml:space="preserve"> </w:t>
      </w:r>
      <w:r w:rsidRPr="00C80327">
        <w:rPr>
          <w:szCs w:val="28"/>
        </w:rPr>
        <w:t>проектирования.</w:t>
      </w:r>
    </w:p>
    <w:p w:rsidR="00171E6A" w:rsidRPr="00C80327" w:rsidRDefault="00171E6A" w:rsidP="00171E6A">
      <w:pPr>
        <w:pStyle w:val="a0"/>
        <w:ind w:firstLine="709"/>
        <w:jc w:val="both"/>
        <w:rPr>
          <w:szCs w:val="28"/>
        </w:rPr>
      </w:pPr>
      <w:r w:rsidRPr="00C80327">
        <w:rPr>
          <w:szCs w:val="28"/>
        </w:rPr>
        <w:t>Мероприятия по развитию рынка направлены на популяризацию объемного моделирования в архите</w:t>
      </w:r>
      <w:r>
        <w:rPr>
          <w:szCs w:val="28"/>
        </w:rPr>
        <w:t xml:space="preserve">ктурно-строительном </w:t>
      </w:r>
      <w:r w:rsidRPr="00C80327">
        <w:rPr>
          <w:szCs w:val="28"/>
        </w:rPr>
        <w:t xml:space="preserve">проектировании  </w:t>
      </w:r>
      <w:r>
        <w:rPr>
          <w:szCs w:val="28"/>
        </w:rPr>
        <w:t xml:space="preserve">                       </w:t>
      </w:r>
      <w:r w:rsidRPr="00C80327">
        <w:rPr>
          <w:szCs w:val="28"/>
        </w:rPr>
        <w:t xml:space="preserve"> с целью внедрения лучших практик, улучшение качества подготовленной проектной документации, на этапах строительства – соблюдение сроков реализации</w:t>
      </w:r>
      <w:r>
        <w:rPr>
          <w:szCs w:val="28"/>
        </w:rPr>
        <w:t xml:space="preserve"> проекта, возможность </w:t>
      </w:r>
      <w:r w:rsidRPr="00C80327">
        <w:rPr>
          <w:szCs w:val="28"/>
        </w:rPr>
        <w:t>отслеживания процесса строительства</w:t>
      </w:r>
      <w:r>
        <w:rPr>
          <w:szCs w:val="28"/>
        </w:rPr>
        <w:t xml:space="preserve">                         </w:t>
      </w:r>
      <w:r w:rsidRPr="00C80327">
        <w:rPr>
          <w:szCs w:val="28"/>
        </w:rPr>
        <w:t xml:space="preserve">  в режиме</w:t>
      </w:r>
      <w:r w:rsidRPr="00C80327">
        <w:rPr>
          <w:spacing w:val="-3"/>
          <w:szCs w:val="28"/>
        </w:rPr>
        <w:t xml:space="preserve"> </w:t>
      </w:r>
      <w:r w:rsidRPr="00C80327">
        <w:rPr>
          <w:szCs w:val="28"/>
        </w:rPr>
        <w:t>«онлайн».</w:t>
      </w:r>
    </w:p>
    <w:p w:rsidR="00171E6A" w:rsidRPr="00C80327" w:rsidRDefault="00171E6A" w:rsidP="00171E6A">
      <w:pPr>
        <w:pStyle w:val="a0"/>
        <w:widowControl w:val="0"/>
        <w:jc w:val="center"/>
        <w:rPr>
          <w:szCs w:val="28"/>
        </w:rPr>
      </w:pPr>
    </w:p>
    <w:p w:rsidR="00171E6A" w:rsidRDefault="00171E6A" w:rsidP="00171E6A">
      <w:pPr>
        <w:pStyle w:val="1"/>
        <w:keepNext w:val="0"/>
        <w:widowControl w:val="0"/>
        <w:tabs>
          <w:tab w:val="left" w:pos="993"/>
        </w:tabs>
        <w:autoSpaceDE w:val="0"/>
        <w:autoSpaceDN w:val="0"/>
        <w:ind w:left="0" w:firstLine="0"/>
        <w:rPr>
          <w:sz w:val="28"/>
          <w:szCs w:val="28"/>
        </w:rPr>
      </w:pPr>
      <w:r>
        <w:rPr>
          <w:sz w:val="28"/>
          <w:szCs w:val="28"/>
        </w:rPr>
        <w:t xml:space="preserve">5. </w:t>
      </w:r>
      <w:r w:rsidRPr="00C80327">
        <w:rPr>
          <w:sz w:val="28"/>
          <w:szCs w:val="28"/>
        </w:rPr>
        <w:t>Рынок кадастровых и землеустроительных</w:t>
      </w:r>
      <w:r w:rsidRPr="00C80327">
        <w:rPr>
          <w:spacing w:val="-4"/>
          <w:sz w:val="28"/>
          <w:szCs w:val="28"/>
        </w:rPr>
        <w:t xml:space="preserve"> </w:t>
      </w:r>
      <w:r w:rsidRPr="00C80327">
        <w:rPr>
          <w:sz w:val="28"/>
          <w:szCs w:val="28"/>
        </w:rPr>
        <w:t>работ</w:t>
      </w:r>
    </w:p>
    <w:p w:rsidR="00171E6A" w:rsidRPr="005068E4" w:rsidRDefault="00171E6A" w:rsidP="00171E6A">
      <w:pPr>
        <w:widowControl w:val="0"/>
        <w:jc w:val="center"/>
      </w:pPr>
    </w:p>
    <w:p w:rsidR="00171E6A" w:rsidRPr="00C80327" w:rsidRDefault="00171E6A" w:rsidP="00171E6A">
      <w:pPr>
        <w:pStyle w:val="a0"/>
        <w:widowControl w:val="0"/>
        <w:ind w:firstLine="709"/>
        <w:jc w:val="both"/>
        <w:rPr>
          <w:szCs w:val="28"/>
        </w:rPr>
      </w:pPr>
      <w:r w:rsidRPr="00C80327">
        <w:rPr>
          <w:szCs w:val="28"/>
        </w:rPr>
        <w:t>Необходимость развития рынка кадастровых и землеустроительных работ обусловлена получением актуальной и достоверной информации об объекте недвижимости</w:t>
      </w:r>
      <w:r w:rsidRPr="00C80327">
        <w:rPr>
          <w:spacing w:val="-17"/>
          <w:szCs w:val="28"/>
        </w:rPr>
        <w:t xml:space="preserve"> </w:t>
      </w:r>
      <w:r w:rsidRPr="00C80327">
        <w:rPr>
          <w:szCs w:val="28"/>
        </w:rPr>
        <w:t>(здание,</w:t>
      </w:r>
      <w:r w:rsidRPr="00C80327">
        <w:rPr>
          <w:spacing w:val="-17"/>
          <w:szCs w:val="28"/>
        </w:rPr>
        <w:t xml:space="preserve"> </w:t>
      </w:r>
      <w:r w:rsidRPr="00C80327">
        <w:rPr>
          <w:szCs w:val="28"/>
        </w:rPr>
        <w:t>объект</w:t>
      </w:r>
      <w:r w:rsidRPr="00C80327">
        <w:rPr>
          <w:spacing w:val="-18"/>
          <w:szCs w:val="28"/>
        </w:rPr>
        <w:t xml:space="preserve"> </w:t>
      </w:r>
      <w:r w:rsidRPr="00C80327">
        <w:rPr>
          <w:szCs w:val="28"/>
        </w:rPr>
        <w:t>капитального</w:t>
      </w:r>
      <w:r w:rsidRPr="00C80327">
        <w:rPr>
          <w:spacing w:val="-16"/>
          <w:szCs w:val="28"/>
        </w:rPr>
        <w:t xml:space="preserve"> </w:t>
      </w:r>
      <w:r w:rsidRPr="00C80327">
        <w:rPr>
          <w:szCs w:val="28"/>
        </w:rPr>
        <w:t>или</w:t>
      </w:r>
      <w:r w:rsidRPr="00C80327">
        <w:rPr>
          <w:spacing w:val="-17"/>
          <w:szCs w:val="28"/>
        </w:rPr>
        <w:t xml:space="preserve"> </w:t>
      </w:r>
      <w:r w:rsidRPr="00C80327">
        <w:rPr>
          <w:szCs w:val="28"/>
        </w:rPr>
        <w:t>незавершенного</w:t>
      </w:r>
      <w:r w:rsidRPr="00C80327">
        <w:rPr>
          <w:spacing w:val="-16"/>
          <w:szCs w:val="28"/>
        </w:rPr>
        <w:t xml:space="preserve"> </w:t>
      </w:r>
      <w:r w:rsidRPr="00C80327">
        <w:rPr>
          <w:szCs w:val="28"/>
        </w:rPr>
        <w:t xml:space="preserve">строительства, земельный участок), которая позволила бы владельцу поставить его на учет    </w:t>
      </w:r>
      <w:r>
        <w:rPr>
          <w:szCs w:val="28"/>
        </w:rPr>
        <w:t xml:space="preserve">               </w:t>
      </w:r>
      <w:r w:rsidRPr="00C80327">
        <w:rPr>
          <w:szCs w:val="28"/>
        </w:rPr>
        <w:t xml:space="preserve">  и оформить право собственности согласно требованиям законодательства. </w:t>
      </w:r>
      <w:r>
        <w:rPr>
          <w:szCs w:val="28"/>
        </w:rPr>
        <w:t xml:space="preserve">                      </w:t>
      </w:r>
      <w:r w:rsidRPr="00C80327">
        <w:rPr>
          <w:szCs w:val="28"/>
        </w:rPr>
        <w:t xml:space="preserve"> В Нижневартовском районе перечень оказываемых кадастровых услуг </w:t>
      </w:r>
      <w:proofErr w:type="gramStart"/>
      <w:r w:rsidRPr="00C80327">
        <w:rPr>
          <w:szCs w:val="28"/>
        </w:rPr>
        <w:t xml:space="preserve">широк,  </w:t>
      </w:r>
      <w:r>
        <w:rPr>
          <w:szCs w:val="28"/>
        </w:rPr>
        <w:t xml:space="preserve"> </w:t>
      </w:r>
      <w:proofErr w:type="gramEnd"/>
      <w:r>
        <w:rPr>
          <w:szCs w:val="28"/>
        </w:rPr>
        <w:t xml:space="preserve">   </w:t>
      </w:r>
      <w:r w:rsidRPr="00C80327">
        <w:rPr>
          <w:szCs w:val="28"/>
        </w:rPr>
        <w:t>а их оказанием могут заниматься аттестованные кадастровые инженеры</w:t>
      </w:r>
      <w:r>
        <w:rPr>
          <w:szCs w:val="28"/>
        </w:rPr>
        <w:t xml:space="preserve">                           </w:t>
      </w:r>
      <w:r w:rsidRPr="00C80327">
        <w:rPr>
          <w:szCs w:val="28"/>
        </w:rPr>
        <w:t xml:space="preserve"> с действующей</w:t>
      </w:r>
      <w:r w:rsidRPr="00C80327">
        <w:rPr>
          <w:spacing w:val="-1"/>
          <w:szCs w:val="28"/>
        </w:rPr>
        <w:t xml:space="preserve"> </w:t>
      </w:r>
      <w:r w:rsidRPr="00C80327">
        <w:rPr>
          <w:szCs w:val="28"/>
        </w:rPr>
        <w:t>лицензией</w:t>
      </w:r>
    </w:p>
    <w:p w:rsidR="00171E6A" w:rsidRPr="00C80327" w:rsidRDefault="00171E6A" w:rsidP="00171E6A">
      <w:pPr>
        <w:pStyle w:val="a0"/>
        <w:widowControl w:val="0"/>
        <w:ind w:firstLine="709"/>
        <w:jc w:val="both"/>
        <w:rPr>
          <w:szCs w:val="28"/>
        </w:rPr>
      </w:pPr>
      <w:r w:rsidRPr="00C80327">
        <w:rPr>
          <w:szCs w:val="28"/>
        </w:rPr>
        <w:t>Для жителей Нижневартовского района кадастровые работы, а также работы</w:t>
      </w:r>
      <w:r w:rsidRPr="00C80327">
        <w:rPr>
          <w:spacing w:val="-17"/>
          <w:szCs w:val="28"/>
        </w:rPr>
        <w:t xml:space="preserve"> </w:t>
      </w:r>
      <w:r w:rsidRPr="00C80327">
        <w:rPr>
          <w:szCs w:val="28"/>
        </w:rPr>
        <w:t>в</w:t>
      </w:r>
      <w:r w:rsidRPr="00C80327">
        <w:rPr>
          <w:spacing w:val="-20"/>
          <w:szCs w:val="28"/>
        </w:rPr>
        <w:t xml:space="preserve"> </w:t>
      </w:r>
      <w:r w:rsidRPr="00C80327">
        <w:rPr>
          <w:szCs w:val="28"/>
        </w:rPr>
        <w:t>отношении</w:t>
      </w:r>
      <w:r w:rsidRPr="00C80327">
        <w:rPr>
          <w:spacing w:val="-19"/>
          <w:szCs w:val="28"/>
        </w:rPr>
        <w:t xml:space="preserve"> </w:t>
      </w:r>
      <w:r w:rsidRPr="00C80327">
        <w:rPr>
          <w:szCs w:val="28"/>
        </w:rPr>
        <w:t>объектов,</w:t>
      </w:r>
      <w:r w:rsidRPr="00C80327">
        <w:rPr>
          <w:spacing w:val="-18"/>
          <w:szCs w:val="28"/>
        </w:rPr>
        <w:t xml:space="preserve"> </w:t>
      </w:r>
      <w:r w:rsidRPr="00C80327">
        <w:rPr>
          <w:szCs w:val="28"/>
        </w:rPr>
        <w:t>социально</w:t>
      </w:r>
      <w:r w:rsidRPr="00C80327">
        <w:rPr>
          <w:spacing w:val="-13"/>
          <w:szCs w:val="28"/>
        </w:rPr>
        <w:t xml:space="preserve"> </w:t>
      </w:r>
      <w:r w:rsidRPr="00C80327">
        <w:rPr>
          <w:szCs w:val="28"/>
        </w:rPr>
        <w:t>значимых</w:t>
      </w:r>
      <w:r w:rsidRPr="00C80327">
        <w:rPr>
          <w:spacing w:val="-20"/>
          <w:szCs w:val="28"/>
        </w:rPr>
        <w:t xml:space="preserve"> </w:t>
      </w:r>
      <w:r w:rsidRPr="00C80327">
        <w:rPr>
          <w:szCs w:val="28"/>
        </w:rPr>
        <w:t>для</w:t>
      </w:r>
      <w:r w:rsidRPr="00C80327">
        <w:rPr>
          <w:spacing w:val="-19"/>
          <w:szCs w:val="28"/>
        </w:rPr>
        <w:t xml:space="preserve"> </w:t>
      </w:r>
      <w:r w:rsidRPr="00C80327">
        <w:rPr>
          <w:szCs w:val="28"/>
        </w:rPr>
        <w:t>развития</w:t>
      </w:r>
      <w:r w:rsidRPr="00C80327">
        <w:rPr>
          <w:spacing w:val="-19"/>
          <w:szCs w:val="28"/>
        </w:rPr>
        <w:t xml:space="preserve"> </w:t>
      </w:r>
      <w:r w:rsidRPr="00C80327">
        <w:rPr>
          <w:szCs w:val="28"/>
        </w:rPr>
        <w:t>района,</w:t>
      </w:r>
      <w:r w:rsidRPr="00C80327">
        <w:rPr>
          <w:spacing w:val="-18"/>
          <w:szCs w:val="28"/>
        </w:rPr>
        <w:t xml:space="preserve"> </w:t>
      </w:r>
      <w:r w:rsidRPr="00C80327">
        <w:rPr>
          <w:szCs w:val="28"/>
        </w:rPr>
        <w:t>в</w:t>
      </w:r>
      <w:r w:rsidRPr="00C80327">
        <w:rPr>
          <w:spacing w:val="-18"/>
          <w:szCs w:val="28"/>
        </w:rPr>
        <w:t xml:space="preserve"> </w:t>
      </w:r>
      <w:r w:rsidRPr="00C80327">
        <w:rPr>
          <w:szCs w:val="28"/>
        </w:rPr>
        <w:t>целях</w:t>
      </w:r>
      <w:r>
        <w:rPr>
          <w:szCs w:val="28"/>
        </w:rPr>
        <w:t xml:space="preserve"> </w:t>
      </w:r>
      <w:r w:rsidRPr="00C80327">
        <w:rPr>
          <w:szCs w:val="28"/>
        </w:rPr>
        <w:t xml:space="preserve">постановки их на государственный кадастровый учет, регистрации прав обеспечивает одно учреждение, имеющее в штате </w:t>
      </w:r>
      <w:r w:rsidR="00A509EA">
        <w:rPr>
          <w:szCs w:val="28"/>
        </w:rPr>
        <w:t>3</w:t>
      </w:r>
      <w:r w:rsidRPr="00C80327">
        <w:rPr>
          <w:szCs w:val="28"/>
        </w:rPr>
        <w:t xml:space="preserve"> кадастровых инженер</w:t>
      </w:r>
      <w:r w:rsidR="00A509EA">
        <w:rPr>
          <w:szCs w:val="28"/>
        </w:rPr>
        <w:t>а</w:t>
      </w:r>
      <w:r w:rsidRPr="00C80327">
        <w:rPr>
          <w:szCs w:val="28"/>
        </w:rPr>
        <w:t>.</w:t>
      </w:r>
    </w:p>
    <w:p w:rsidR="00171E6A" w:rsidRPr="00C80327" w:rsidRDefault="00171E6A" w:rsidP="00171E6A">
      <w:pPr>
        <w:pStyle w:val="a0"/>
        <w:widowControl w:val="0"/>
        <w:ind w:firstLine="709"/>
        <w:jc w:val="both"/>
        <w:rPr>
          <w:szCs w:val="28"/>
        </w:rPr>
      </w:pPr>
      <w:r w:rsidRPr="00C80327">
        <w:rPr>
          <w:szCs w:val="28"/>
        </w:rPr>
        <w:t>Также</w:t>
      </w:r>
      <w:r w:rsidRPr="00C80327">
        <w:rPr>
          <w:spacing w:val="-19"/>
          <w:szCs w:val="28"/>
        </w:rPr>
        <w:t xml:space="preserve"> </w:t>
      </w:r>
      <w:r w:rsidRPr="00C80327">
        <w:rPr>
          <w:szCs w:val="28"/>
        </w:rPr>
        <w:t>жители</w:t>
      </w:r>
      <w:r w:rsidRPr="00C80327">
        <w:rPr>
          <w:spacing w:val="-22"/>
          <w:szCs w:val="28"/>
        </w:rPr>
        <w:t xml:space="preserve"> </w:t>
      </w:r>
      <w:r w:rsidRPr="00C80327">
        <w:rPr>
          <w:szCs w:val="28"/>
        </w:rPr>
        <w:t>района</w:t>
      </w:r>
      <w:r w:rsidRPr="00C80327">
        <w:rPr>
          <w:spacing w:val="-20"/>
          <w:szCs w:val="28"/>
        </w:rPr>
        <w:t xml:space="preserve"> </w:t>
      </w:r>
      <w:r w:rsidRPr="00C80327">
        <w:rPr>
          <w:szCs w:val="28"/>
        </w:rPr>
        <w:t>имеют</w:t>
      </w:r>
      <w:r w:rsidRPr="00C80327">
        <w:rPr>
          <w:spacing w:val="-19"/>
          <w:szCs w:val="28"/>
        </w:rPr>
        <w:t xml:space="preserve"> </w:t>
      </w:r>
      <w:r w:rsidRPr="00C80327">
        <w:rPr>
          <w:szCs w:val="28"/>
        </w:rPr>
        <w:t>возможность</w:t>
      </w:r>
      <w:r w:rsidRPr="00C80327">
        <w:rPr>
          <w:spacing w:val="-21"/>
          <w:szCs w:val="28"/>
        </w:rPr>
        <w:t xml:space="preserve"> </w:t>
      </w:r>
      <w:r w:rsidRPr="00C80327">
        <w:rPr>
          <w:szCs w:val="28"/>
        </w:rPr>
        <w:t>обращаться</w:t>
      </w:r>
      <w:r w:rsidRPr="00C80327">
        <w:rPr>
          <w:spacing w:val="-19"/>
          <w:szCs w:val="28"/>
        </w:rPr>
        <w:t xml:space="preserve"> </w:t>
      </w:r>
      <w:r w:rsidRPr="00C80327">
        <w:rPr>
          <w:szCs w:val="28"/>
        </w:rPr>
        <w:t>в</w:t>
      </w:r>
      <w:r w:rsidRPr="00C80327">
        <w:rPr>
          <w:spacing w:val="-19"/>
          <w:szCs w:val="28"/>
        </w:rPr>
        <w:t xml:space="preserve"> </w:t>
      </w:r>
      <w:r w:rsidRPr="00C80327">
        <w:rPr>
          <w:szCs w:val="28"/>
        </w:rPr>
        <w:t>иные</w:t>
      </w:r>
      <w:r w:rsidRPr="00C80327">
        <w:rPr>
          <w:spacing w:val="-22"/>
          <w:szCs w:val="28"/>
        </w:rPr>
        <w:t xml:space="preserve"> </w:t>
      </w:r>
      <w:r w:rsidRPr="00C80327">
        <w:rPr>
          <w:szCs w:val="28"/>
        </w:rPr>
        <w:t>организации, проводящие кадастровые работы. На территории Нижневартовского района действуют 7 организаций,</w:t>
      </w:r>
      <w:r>
        <w:rPr>
          <w:szCs w:val="28"/>
        </w:rPr>
        <w:t xml:space="preserve"> ведущих </w:t>
      </w:r>
      <w:r w:rsidRPr="00C80327">
        <w:rPr>
          <w:szCs w:val="28"/>
        </w:rPr>
        <w:t>деятельность на рынке кадастровых</w:t>
      </w:r>
      <w:r>
        <w:rPr>
          <w:szCs w:val="28"/>
        </w:rPr>
        <w:t xml:space="preserve">                            </w:t>
      </w:r>
      <w:r w:rsidRPr="00C80327">
        <w:rPr>
          <w:szCs w:val="28"/>
        </w:rPr>
        <w:t xml:space="preserve"> и землеустроительных</w:t>
      </w:r>
      <w:r w:rsidRPr="00C80327">
        <w:rPr>
          <w:spacing w:val="-4"/>
          <w:szCs w:val="28"/>
        </w:rPr>
        <w:t xml:space="preserve"> </w:t>
      </w:r>
      <w:r w:rsidRPr="00C80327">
        <w:rPr>
          <w:szCs w:val="28"/>
        </w:rPr>
        <w:t>работ.</w:t>
      </w:r>
    </w:p>
    <w:p w:rsidR="00171E6A" w:rsidRPr="00C80327" w:rsidRDefault="00171E6A" w:rsidP="00171E6A">
      <w:pPr>
        <w:pStyle w:val="a0"/>
        <w:widowControl w:val="0"/>
        <w:ind w:firstLine="709"/>
        <w:jc w:val="both"/>
        <w:rPr>
          <w:szCs w:val="28"/>
        </w:rPr>
      </w:pPr>
      <w:r w:rsidRPr="00C80327">
        <w:rPr>
          <w:szCs w:val="28"/>
        </w:rPr>
        <w:t xml:space="preserve">Проблемы </w:t>
      </w:r>
      <w:r>
        <w:rPr>
          <w:szCs w:val="28"/>
        </w:rPr>
        <w:t xml:space="preserve">в </w:t>
      </w:r>
      <w:r w:rsidRPr="00C80327">
        <w:rPr>
          <w:szCs w:val="28"/>
        </w:rPr>
        <w:t xml:space="preserve">развитии конкуренции на </w:t>
      </w:r>
      <w:r>
        <w:rPr>
          <w:szCs w:val="28"/>
        </w:rPr>
        <w:t xml:space="preserve">рынке </w:t>
      </w:r>
      <w:r w:rsidRPr="00C80327">
        <w:rPr>
          <w:szCs w:val="28"/>
        </w:rPr>
        <w:t>кадастровых</w:t>
      </w:r>
      <w:r>
        <w:rPr>
          <w:szCs w:val="28"/>
        </w:rPr>
        <w:t xml:space="preserve">                                             </w:t>
      </w:r>
      <w:r w:rsidRPr="00C80327">
        <w:rPr>
          <w:szCs w:val="28"/>
        </w:rPr>
        <w:t xml:space="preserve">    и землеустроительных работ: недостаточная подготовка кадров, в том числе низкая квалификация</w:t>
      </w:r>
      <w:r w:rsidRPr="00C80327">
        <w:rPr>
          <w:spacing w:val="-1"/>
          <w:szCs w:val="28"/>
        </w:rPr>
        <w:t xml:space="preserve"> </w:t>
      </w:r>
      <w:r w:rsidRPr="00C80327">
        <w:rPr>
          <w:szCs w:val="28"/>
        </w:rPr>
        <w:t>работников.</w:t>
      </w:r>
    </w:p>
    <w:p w:rsidR="00171E6A" w:rsidRPr="00C80327" w:rsidRDefault="00171E6A" w:rsidP="00171E6A">
      <w:pPr>
        <w:pStyle w:val="a0"/>
        <w:widowControl w:val="0"/>
        <w:jc w:val="center"/>
        <w:rPr>
          <w:szCs w:val="28"/>
        </w:rPr>
      </w:pPr>
    </w:p>
    <w:p w:rsidR="00171E6A" w:rsidRDefault="00171E6A" w:rsidP="00171E6A">
      <w:pPr>
        <w:pStyle w:val="1"/>
        <w:keepNext w:val="0"/>
        <w:widowControl w:val="0"/>
        <w:tabs>
          <w:tab w:val="left" w:pos="1134"/>
          <w:tab w:val="left" w:pos="2977"/>
        </w:tabs>
        <w:autoSpaceDE w:val="0"/>
        <w:autoSpaceDN w:val="0"/>
        <w:ind w:left="0" w:firstLine="0"/>
        <w:rPr>
          <w:sz w:val="28"/>
          <w:szCs w:val="28"/>
        </w:rPr>
      </w:pPr>
      <w:r>
        <w:rPr>
          <w:sz w:val="28"/>
          <w:szCs w:val="28"/>
        </w:rPr>
        <w:t xml:space="preserve">6. </w:t>
      </w:r>
      <w:r w:rsidRPr="00C80327">
        <w:rPr>
          <w:sz w:val="28"/>
          <w:szCs w:val="28"/>
        </w:rPr>
        <w:t>Рынок услуг дошкольного</w:t>
      </w:r>
      <w:r w:rsidRPr="00C80327">
        <w:rPr>
          <w:spacing w:val="-2"/>
          <w:sz w:val="28"/>
          <w:szCs w:val="28"/>
        </w:rPr>
        <w:t xml:space="preserve"> </w:t>
      </w:r>
      <w:r w:rsidRPr="00C80327">
        <w:rPr>
          <w:sz w:val="28"/>
          <w:szCs w:val="28"/>
        </w:rPr>
        <w:t>образования</w:t>
      </w:r>
    </w:p>
    <w:p w:rsidR="00171E6A" w:rsidRPr="00D1249B" w:rsidRDefault="00171E6A" w:rsidP="00171E6A">
      <w:pPr>
        <w:jc w:val="center"/>
      </w:pPr>
    </w:p>
    <w:p w:rsidR="00171E6A" w:rsidRPr="00C80327" w:rsidRDefault="00171E6A" w:rsidP="00171E6A">
      <w:pPr>
        <w:pStyle w:val="a0"/>
        <w:widowControl w:val="0"/>
        <w:ind w:firstLine="709"/>
        <w:jc w:val="both"/>
        <w:rPr>
          <w:szCs w:val="28"/>
        </w:rPr>
      </w:pPr>
      <w:r w:rsidRPr="00C80327">
        <w:rPr>
          <w:szCs w:val="28"/>
        </w:rPr>
        <w:t xml:space="preserve">Необходимость развития конкурентной среды, вариативности в сфере услуг дошкольного образования обусловлена многообразием образовательных потребностей родителей и детей, развитием современного образовательного пространства, социально-экономическим положением региона, появлением инновационных проектов в сфере дошкольного образования. По результатам мониторинга состояния и развития конкурентной среды на рынке услуг </w:t>
      </w:r>
      <w:r w:rsidRPr="00C80327">
        <w:rPr>
          <w:szCs w:val="28"/>
        </w:rPr>
        <w:lastRenderedPageBreak/>
        <w:t>дошкольного образования детей установлено отсутствие хозяйствующих субъектов, занимающих доминирующее положение, на всех его сегментах возможно участие негосударственных организаций и индивидуальных предпринимателей.</w:t>
      </w:r>
    </w:p>
    <w:p w:rsidR="00171E6A" w:rsidRPr="00C80327" w:rsidRDefault="00171E6A" w:rsidP="00171E6A">
      <w:pPr>
        <w:pStyle w:val="a0"/>
        <w:widowControl w:val="0"/>
        <w:ind w:firstLine="709"/>
        <w:jc w:val="both"/>
        <w:rPr>
          <w:szCs w:val="28"/>
        </w:rPr>
      </w:pPr>
      <w:r w:rsidRPr="00C80327">
        <w:rPr>
          <w:szCs w:val="28"/>
        </w:rPr>
        <w:t>В связи с благоприятной демографической ситуацией в районе востребованы услуги дошкольного образования.</w:t>
      </w:r>
    </w:p>
    <w:p w:rsidR="00171E6A" w:rsidRPr="00C80327" w:rsidRDefault="00171E6A" w:rsidP="00171E6A">
      <w:pPr>
        <w:pStyle w:val="a0"/>
        <w:widowControl w:val="0"/>
        <w:ind w:firstLine="709"/>
        <w:jc w:val="both"/>
        <w:rPr>
          <w:szCs w:val="28"/>
        </w:rPr>
      </w:pPr>
      <w:r w:rsidRPr="00C80327">
        <w:rPr>
          <w:szCs w:val="28"/>
        </w:rPr>
        <w:t xml:space="preserve">В районе функционирует 16 образовательных организаций, осуществляющих обучение по образовательным программам дошкольного образования, численность воспитанников в которых составляет </w:t>
      </w:r>
      <w:r>
        <w:rPr>
          <w:szCs w:val="28"/>
        </w:rPr>
        <w:t>1856</w:t>
      </w:r>
      <w:r w:rsidRPr="00C80327">
        <w:rPr>
          <w:szCs w:val="28"/>
        </w:rPr>
        <w:t xml:space="preserve"> человек.</w:t>
      </w:r>
    </w:p>
    <w:p w:rsidR="00171E6A" w:rsidRPr="00C80327" w:rsidRDefault="00171E6A" w:rsidP="00171E6A">
      <w:pPr>
        <w:pStyle w:val="a0"/>
        <w:widowControl w:val="0"/>
        <w:ind w:firstLine="709"/>
        <w:jc w:val="both"/>
        <w:rPr>
          <w:szCs w:val="28"/>
        </w:rPr>
      </w:pPr>
      <w:r w:rsidRPr="00C80327">
        <w:rPr>
          <w:szCs w:val="28"/>
        </w:rPr>
        <w:t>Для развития рынка услуг дошкольного образования в районе необходимы:</w:t>
      </w:r>
    </w:p>
    <w:p w:rsidR="00171E6A" w:rsidRPr="00C80327" w:rsidRDefault="00171E6A" w:rsidP="00171E6A">
      <w:pPr>
        <w:pStyle w:val="a0"/>
        <w:widowControl w:val="0"/>
        <w:ind w:firstLine="709"/>
        <w:jc w:val="both"/>
        <w:rPr>
          <w:szCs w:val="28"/>
        </w:rPr>
      </w:pPr>
      <w:r w:rsidRPr="00C80327">
        <w:rPr>
          <w:szCs w:val="28"/>
        </w:rPr>
        <w:t>организация межведомственного взаимодействия в целях создания оптимальных</w:t>
      </w:r>
      <w:r w:rsidRPr="00C80327">
        <w:rPr>
          <w:spacing w:val="-14"/>
          <w:szCs w:val="28"/>
        </w:rPr>
        <w:t xml:space="preserve"> </w:t>
      </w:r>
      <w:r w:rsidRPr="00C80327">
        <w:rPr>
          <w:szCs w:val="28"/>
        </w:rPr>
        <w:t>условий</w:t>
      </w:r>
      <w:r w:rsidRPr="00C80327">
        <w:rPr>
          <w:spacing w:val="-14"/>
          <w:szCs w:val="28"/>
        </w:rPr>
        <w:t xml:space="preserve"> </w:t>
      </w:r>
      <w:r w:rsidRPr="00C80327">
        <w:rPr>
          <w:szCs w:val="28"/>
        </w:rPr>
        <w:t>для</w:t>
      </w:r>
      <w:r w:rsidRPr="00C80327">
        <w:rPr>
          <w:spacing w:val="-14"/>
          <w:szCs w:val="28"/>
        </w:rPr>
        <w:t xml:space="preserve"> </w:t>
      </w:r>
      <w:r w:rsidRPr="00C80327">
        <w:rPr>
          <w:szCs w:val="28"/>
        </w:rPr>
        <w:t>оказания</w:t>
      </w:r>
      <w:r w:rsidRPr="00C80327">
        <w:rPr>
          <w:spacing w:val="-14"/>
          <w:szCs w:val="28"/>
        </w:rPr>
        <w:t xml:space="preserve"> </w:t>
      </w:r>
      <w:r w:rsidRPr="00C80327">
        <w:rPr>
          <w:szCs w:val="28"/>
        </w:rPr>
        <w:t>услуг</w:t>
      </w:r>
      <w:r w:rsidRPr="00C80327">
        <w:rPr>
          <w:spacing w:val="-12"/>
          <w:szCs w:val="28"/>
        </w:rPr>
        <w:t xml:space="preserve"> </w:t>
      </w:r>
      <w:r w:rsidRPr="00C80327">
        <w:rPr>
          <w:szCs w:val="28"/>
        </w:rPr>
        <w:t>дошкольного</w:t>
      </w:r>
      <w:r w:rsidRPr="00C80327">
        <w:rPr>
          <w:spacing w:val="-14"/>
          <w:szCs w:val="28"/>
        </w:rPr>
        <w:t xml:space="preserve"> </w:t>
      </w:r>
      <w:r w:rsidRPr="00C80327">
        <w:rPr>
          <w:szCs w:val="28"/>
        </w:rPr>
        <w:t>образования,</w:t>
      </w:r>
      <w:r w:rsidRPr="00C80327">
        <w:rPr>
          <w:spacing w:val="-15"/>
          <w:szCs w:val="28"/>
        </w:rPr>
        <w:t xml:space="preserve"> </w:t>
      </w:r>
      <w:r w:rsidRPr="00C80327">
        <w:rPr>
          <w:szCs w:val="28"/>
        </w:rPr>
        <w:t>в</w:t>
      </w:r>
      <w:r w:rsidRPr="00C80327">
        <w:rPr>
          <w:spacing w:val="-16"/>
          <w:szCs w:val="28"/>
        </w:rPr>
        <w:t xml:space="preserve"> </w:t>
      </w:r>
      <w:r w:rsidRPr="00C80327">
        <w:rPr>
          <w:szCs w:val="28"/>
        </w:rPr>
        <w:t>том</w:t>
      </w:r>
      <w:r w:rsidRPr="00C80327">
        <w:rPr>
          <w:spacing w:val="-14"/>
          <w:szCs w:val="28"/>
        </w:rPr>
        <w:t xml:space="preserve"> </w:t>
      </w:r>
      <w:r w:rsidRPr="00C80327">
        <w:rPr>
          <w:szCs w:val="28"/>
        </w:rPr>
        <w:t>числе в частных организациях, осуществляющих образовательную деятельность</w:t>
      </w:r>
      <w:r>
        <w:rPr>
          <w:szCs w:val="28"/>
        </w:rPr>
        <w:t xml:space="preserve">                     </w:t>
      </w:r>
      <w:r w:rsidRPr="00C80327">
        <w:rPr>
          <w:szCs w:val="28"/>
        </w:rPr>
        <w:t xml:space="preserve"> по реализации образовательных программ дошкольного образования. Распространение наиболее эффективных</w:t>
      </w:r>
      <w:r>
        <w:rPr>
          <w:szCs w:val="28"/>
        </w:rPr>
        <w:t xml:space="preserve"> механизмов финансовой, </w:t>
      </w:r>
      <w:r w:rsidRPr="00C80327">
        <w:rPr>
          <w:szCs w:val="28"/>
        </w:rPr>
        <w:t xml:space="preserve">налоговой </w:t>
      </w:r>
      <w:r>
        <w:rPr>
          <w:szCs w:val="28"/>
        </w:rPr>
        <w:t xml:space="preserve">               </w:t>
      </w:r>
      <w:r w:rsidRPr="00C80327">
        <w:rPr>
          <w:szCs w:val="28"/>
        </w:rPr>
        <w:t>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 содействие в реализации инвестиционных программ и проектов в сфере дошкольного образования в целях развития сектора частных организаций, осуществляющих образовательную деятельность по реализации образовательных программ дошкольного</w:t>
      </w:r>
      <w:r w:rsidRPr="00C80327">
        <w:rPr>
          <w:spacing w:val="-4"/>
          <w:szCs w:val="28"/>
        </w:rPr>
        <w:t xml:space="preserve"> </w:t>
      </w:r>
      <w:r w:rsidRPr="00C80327">
        <w:rPr>
          <w:szCs w:val="28"/>
        </w:rPr>
        <w:t>образования;</w:t>
      </w:r>
    </w:p>
    <w:p w:rsidR="00171E6A" w:rsidRPr="00C80327" w:rsidRDefault="00171E6A" w:rsidP="00171E6A">
      <w:pPr>
        <w:pStyle w:val="a0"/>
        <w:widowControl w:val="0"/>
        <w:ind w:firstLine="709"/>
        <w:jc w:val="both"/>
        <w:rPr>
          <w:szCs w:val="28"/>
        </w:rPr>
      </w:pPr>
      <w:r w:rsidRPr="00C80327">
        <w:rPr>
          <w:szCs w:val="28"/>
        </w:rPr>
        <w:t>содействие в реализации инвестиционных программ и проектов в сфере дошкольного образования в целях создания условий для развития конкуренции на рынке услуг дошкольного</w:t>
      </w:r>
      <w:r w:rsidRPr="00C80327">
        <w:rPr>
          <w:spacing w:val="-7"/>
          <w:szCs w:val="28"/>
        </w:rPr>
        <w:t xml:space="preserve"> </w:t>
      </w:r>
      <w:r w:rsidRPr="00C80327">
        <w:rPr>
          <w:szCs w:val="28"/>
        </w:rPr>
        <w:t>образования;</w:t>
      </w:r>
    </w:p>
    <w:p w:rsidR="00171E6A" w:rsidRPr="00C80327" w:rsidRDefault="00171E6A" w:rsidP="00171E6A">
      <w:pPr>
        <w:pStyle w:val="a0"/>
        <w:widowControl w:val="0"/>
        <w:ind w:firstLine="709"/>
        <w:jc w:val="both"/>
        <w:rPr>
          <w:szCs w:val="28"/>
        </w:rPr>
      </w:pPr>
      <w:r w:rsidRPr="00C80327">
        <w:rPr>
          <w:szCs w:val="28"/>
        </w:rPr>
        <w:t>оказание организационно-методической и информационно- 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 в целях развития сектора частных организаций, осуществляющих образовательную деятельность по реализации образовательных программ дошкольного образования.</w:t>
      </w:r>
    </w:p>
    <w:p w:rsidR="00171E6A" w:rsidRPr="00C80327" w:rsidRDefault="00171E6A" w:rsidP="00171E6A">
      <w:pPr>
        <w:pStyle w:val="a0"/>
        <w:widowControl w:val="0"/>
        <w:jc w:val="center"/>
        <w:rPr>
          <w:szCs w:val="28"/>
        </w:rPr>
      </w:pPr>
    </w:p>
    <w:p w:rsidR="00171E6A" w:rsidRDefault="00171E6A" w:rsidP="00171E6A">
      <w:pPr>
        <w:pStyle w:val="1"/>
        <w:keepNext w:val="0"/>
        <w:widowControl w:val="0"/>
        <w:tabs>
          <w:tab w:val="left" w:pos="851"/>
        </w:tabs>
        <w:autoSpaceDE w:val="0"/>
        <w:autoSpaceDN w:val="0"/>
        <w:ind w:left="0" w:firstLine="0"/>
        <w:rPr>
          <w:sz w:val="28"/>
          <w:szCs w:val="28"/>
        </w:rPr>
      </w:pPr>
      <w:r>
        <w:rPr>
          <w:sz w:val="28"/>
          <w:szCs w:val="28"/>
        </w:rPr>
        <w:t xml:space="preserve">7. </w:t>
      </w:r>
      <w:r w:rsidRPr="00C80327">
        <w:rPr>
          <w:sz w:val="28"/>
          <w:szCs w:val="28"/>
        </w:rPr>
        <w:t>Рынок услуг дополнительного образования</w:t>
      </w:r>
      <w:r w:rsidRPr="00C80327">
        <w:rPr>
          <w:spacing w:val="-5"/>
          <w:sz w:val="28"/>
          <w:szCs w:val="28"/>
        </w:rPr>
        <w:t xml:space="preserve"> </w:t>
      </w:r>
      <w:r w:rsidRPr="00C80327">
        <w:rPr>
          <w:sz w:val="28"/>
          <w:szCs w:val="28"/>
        </w:rPr>
        <w:t>детей</w:t>
      </w:r>
    </w:p>
    <w:p w:rsidR="00171E6A" w:rsidRPr="005068E4" w:rsidRDefault="00171E6A" w:rsidP="00171E6A">
      <w:pPr>
        <w:widowControl w:val="0"/>
        <w:jc w:val="center"/>
      </w:pPr>
    </w:p>
    <w:p w:rsidR="00171E6A" w:rsidRPr="00C80327" w:rsidRDefault="00171E6A" w:rsidP="00171E6A">
      <w:pPr>
        <w:pStyle w:val="a0"/>
        <w:ind w:firstLine="709"/>
        <w:jc w:val="both"/>
        <w:rPr>
          <w:szCs w:val="28"/>
        </w:rPr>
      </w:pPr>
      <w:r w:rsidRPr="00C80327">
        <w:rPr>
          <w:szCs w:val="28"/>
        </w:rPr>
        <w:t>Система дополнительного образования детей – один из определяющих факторов развития склонностей,</w:t>
      </w:r>
      <w:r>
        <w:rPr>
          <w:szCs w:val="28"/>
        </w:rPr>
        <w:t xml:space="preserve"> </w:t>
      </w:r>
      <w:r w:rsidRPr="00C80327">
        <w:rPr>
          <w:szCs w:val="28"/>
        </w:rPr>
        <w:t xml:space="preserve">способностей и интересов, социального </w:t>
      </w:r>
      <w:r>
        <w:rPr>
          <w:szCs w:val="28"/>
        </w:rPr>
        <w:t xml:space="preserve">                           </w:t>
      </w:r>
      <w:r w:rsidRPr="00C80327">
        <w:rPr>
          <w:szCs w:val="28"/>
        </w:rPr>
        <w:t>и профессионального самоопределения детей и молодежи. Ежегодный прирост численности</w:t>
      </w:r>
      <w:r w:rsidRPr="00C80327">
        <w:rPr>
          <w:spacing w:val="-9"/>
          <w:szCs w:val="28"/>
        </w:rPr>
        <w:t xml:space="preserve"> </w:t>
      </w:r>
      <w:r w:rsidRPr="00C80327">
        <w:rPr>
          <w:szCs w:val="28"/>
        </w:rPr>
        <w:t>детей</w:t>
      </w:r>
      <w:r w:rsidRPr="00C80327">
        <w:rPr>
          <w:spacing w:val="-10"/>
          <w:szCs w:val="28"/>
        </w:rPr>
        <w:t xml:space="preserve"> </w:t>
      </w:r>
      <w:r w:rsidRPr="00C80327">
        <w:rPr>
          <w:szCs w:val="28"/>
        </w:rPr>
        <w:t>и</w:t>
      </w:r>
      <w:r w:rsidRPr="00C80327">
        <w:rPr>
          <w:spacing w:val="-10"/>
          <w:szCs w:val="28"/>
        </w:rPr>
        <w:t xml:space="preserve"> </w:t>
      </w:r>
      <w:r w:rsidRPr="00C80327">
        <w:rPr>
          <w:szCs w:val="28"/>
        </w:rPr>
        <w:t>молодежи</w:t>
      </w:r>
      <w:r w:rsidRPr="00C80327">
        <w:rPr>
          <w:spacing w:val="-6"/>
          <w:szCs w:val="28"/>
        </w:rPr>
        <w:t xml:space="preserve"> </w:t>
      </w:r>
      <w:r w:rsidRPr="00C80327">
        <w:rPr>
          <w:szCs w:val="28"/>
        </w:rPr>
        <w:t>в</w:t>
      </w:r>
      <w:r w:rsidRPr="00C80327">
        <w:rPr>
          <w:spacing w:val="-10"/>
          <w:szCs w:val="28"/>
        </w:rPr>
        <w:t xml:space="preserve"> </w:t>
      </w:r>
      <w:r w:rsidRPr="00C80327">
        <w:rPr>
          <w:szCs w:val="28"/>
        </w:rPr>
        <w:t>возрасте</w:t>
      </w:r>
      <w:r w:rsidRPr="00C80327">
        <w:rPr>
          <w:spacing w:val="-9"/>
          <w:szCs w:val="28"/>
        </w:rPr>
        <w:t xml:space="preserve"> </w:t>
      </w:r>
      <w:r w:rsidRPr="00C80327">
        <w:rPr>
          <w:szCs w:val="28"/>
        </w:rPr>
        <w:t>от</w:t>
      </w:r>
      <w:r w:rsidRPr="00C80327">
        <w:rPr>
          <w:spacing w:val="-9"/>
          <w:szCs w:val="28"/>
        </w:rPr>
        <w:t xml:space="preserve"> </w:t>
      </w:r>
      <w:r w:rsidRPr="00C80327">
        <w:rPr>
          <w:szCs w:val="28"/>
        </w:rPr>
        <w:t>5</w:t>
      </w:r>
      <w:r w:rsidRPr="00C80327">
        <w:rPr>
          <w:spacing w:val="-8"/>
          <w:szCs w:val="28"/>
        </w:rPr>
        <w:t xml:space="preserve"> </w:t>
      </w:r>
      <w:r w:rsidRPr="00C80327">
        <w:rPr>
          <w:szCs w:val="28"/>
        </w:rPr>
        <w:t>до</w:t>
      </w:r>
      <w:r w:rsidRPr="00C80327">
        <w:rPr>
          <w:spacing w:val="-8"/>
          <w:szCs w:val="28"/>
        </w:rPr>
        <w:t xml:space="preserve"> </w:t>
      </w:r>
      <w:r w:rsidRPr="00C80327">
        <w:rPr>
          <w:szCs w:val="28"/>
        </w:rPr>
        <w:t>18</w:t>
      </w:r>
      <w:r w:rsidRPr="00C80327">
        <w:rPr>
          <w:spacing w:val="-8"/>
          <w:szCs w:val="28"/>
        </w:rPr>
        <w:t xml:space="preserve"> </w:t>
      </w:r>
      <w:r w:rsidRPr="00C80327">
        <w:rPr>
          <w:szCs w:val="28"/>
        </w:rPr>
        <w:t>лет,</w:t>
      </w:r>
      <w:r w:rsidRPr="00C80327">
        <w:rPr>
          <w:spacing w:val="-10"/>
          <w:szCs w:val="28"/>
        </w:rPr>
        <w:t xml:space="preserve"> </w:t>
      </w:r>
      <w:r w:rsidRPr="00C80327">
        <w:rPr>
          <w:szCs w:val="28"/>
        </w:rPr>
        <w:t>проживающих</w:t>
      </w:r>
      <w:r w:rsidRPr="00C80327">
        <w:rPr>
          <w:spacing w:val="-8"/>
          <w:szCs w:val="28"/>
        </w:rPr>
        <w:t xml:space="preserve"> </w:t>
      </w:r>
      <w:r w:rsidRPr="00C80327">
        <w:rPr>
          <w:szCs w:val="28"/>
        </w:rPr>
        <w:t>в</w:t>
      </w:r>
      <w:r w:rsidRPr="00C80327">
        <w:rPr>
          <w:spacing w:val="-10"/>
          <w:szCs w:val="28"/>
        </w:rPr>
        <w:t xml:space="preserve"> </w:t>
      </w:r>
      <w:r w:rsidRPr="00C80327">
        <w:rPr>
          <w:szCs w:val="28"/>
        </w:rPr>
        <w:t>районе и получающих образовательные услуги в сфере дополнительного образования</w:t>
      </w:r>
      <w:r>
        <w:rPr>
          <w:szCs w:val="28"/>
        </w:rPr>
        <w:t xml:space="preserve">                </w:t>
      </w:r>
      <w:r w:rsidRPr="00C80327">
        <w:rPr>
          <w:szCs w:val="28"/>
        </w:rPr>
        <w:t xml:space="preserve"> в частных организациях, осуществляющих образовательну</w:t>
      </w:r>
      <w:r>
        <w:rPr>
          <w:szCs w:val="28"/>
        </w:rPr>
        <w:t>ю</w:t>
      </w:r>
      <w:r w:rsidRPr="00C80327">
        <w:rPr>
          <w:szCs w:val="28"/>
        </w:rPr>
        <w:t xml:space="preserve"> деятельность</w:t>
      </w:r>
      <w:r>
        <w:rPr>
          <w:szCs w:val="28"/>
        </w:rPr>
        <w:t xml:space="preserve">                      </w:t>
      </w:r>
      <w:r w:rsidRPr="00C80327">
        <w:rPr>
          <w:szCs w:val="28"/>
        </w:rPr>
        <w:t xml:space="preserve"> по дополнительным общеобразовательным программам, в среднем составляет 4,36%.</w:t>
      </w:r>
    </w:p>
    <w:p w:rsidR="00171E6A" w:rsidRDefault="00171E6A" w:rsidP="00171E6A">
      <w:pPr>
        <w:pStyle w:val="a0"/>
        <w:ind w:firstLine="709"/>
        <w:jc w:val="both"/>
        <w:rPr>
          <w:szCs w:val="28"/>
        </w:rPr>
      </w:pPr>
      <w:r w:rsidRPr="00CA3A7B">
        <w:rPr>
          <w:szCs w:val="28"/>
        </w:rPr>
        <w:t>В Нижневартовском районе услуги по дополнительному образованию</w:t>
      </w:r>
      <w:r>
        <w:rPr>
          <w:szCs w:val="28"/>
        </w:rPr>
        <w:t xml:space="preserve">                           </w:t>
      </w:r>
      <w:r w:rsidRPr="00CA3A7B">
        <w:rPr>
          <w:szCs w:val="28"/>
        </w:rPr>
        <w:t xml:space="preserve"> и спортивной подготовке детей оказывают детские школы искусств (5), муниципальное автономное учреждение дополнительного образования  </w:t>
      </w:r>
      <w:r w:rsidRPr="00CA3A7B">
        <w:rPr>
          <w:szCs w:val="28"/>
        </w:rPr>
        <w:lastRenderedPageBreak/>
        <w:t>«Спектр», детские спортивные школы (2); также муниципальное автономное учреждение дополнительного образования «Спектр» оказывает образовательные услуги по реализации образовательных программ по дополнительному образованию детей и взрослых в 23 образовательных учреждениях района.</w:t>
      </w:r>
    </w:p>
    <w:p w:rsidR="00171E6A" w:rsidRPr="00CA3A7B" w:rsidRDefault="00171E6A" w:rsidP="00171E6A">
      <w:pPr>
        <w:pStyle w:val="a0"/>
        <w:ind w:firstLine="709"/>
        <w:jc w:val="both"/>
        <w:rPr>
          <w:szCs w:val="28"/>
        </w:rPr>
      </w:pPr>
      <w:r w:rsidRPr="00CA3A7B">
        <w:rPr>
          <w:szCs w:val="28"/>
        </w:rPr>
        <w:t xml:space="preserve">В реестр поставщиков услуг района включены 6 организаций, реализующих дополнительные общеразвивающие программы, из них: 1 организация дополнительного образования, 5 учреждений культуры.  </w:t>
      </w:r>
    </w:p>
    <w:p w:rsidR="00171E6A" w:rsidRPr="00CA3A7B" w:rsidRDefault="00171E6A" w:rsidP="00171E6A">
      <w:pPr>
        <w:pStyle w:val="a0"/>
        <w:ind w:firstLine="709"/>
        <w:jc w:val="both"/>
        <w:rPr>
          <w:szCs w:val="28"/>
        </w:rPr>
      </w:pPr>
      <w:r w:rsidRPr="00CA3A7B">
        <w:rPr>
          <w:szCs w:val="28"/>
        </w:rPr>
        <w:t>По результатам мониторинга состояния и развития конкурентной среды на рынке услуг дополнительного образования детей за 2021 год выявлено отсутствие хозяйствующих субъектов, занимающих доминирующее положение, на всех его сегментах возможно участие негосударственных организаций</w:t>
      </w:r>
      <w:r>
        <w:rPr>
          <w:szCs w:val="28"/>
        </w:rPr>
        <w:t xml:space="preserve">                         </w:t>
      </w:r>
      <w:r w:rsidRPr="00CA3A7B">
        <w:rPr>
          <w:szCs w:val="28"/>
        </w:rPr>
        <w:t xml:space="preserve"> и индивидуальных предпринимателей.</w:t>
      </w:r>
    </w:p>
    <w:p w:rsidR="00171E6A" w:rsidRDefault="00171E6A" w:rsidP="00171E6A">
      <w:pPr>
        <w:pStyle w:val="a0"/>
        <w:ind w:firstLine="709"/>
        <w:jc w:val="both"/>
        <w:rPr>
          <w:szCs w:val="28"/>
        </w:rPr>
      </w:pPr>
      <w:r w:rsidRPr="00CA3A7B">
        <w:rPr>
          <w:szCs w:val="28"/>
        </w:rPr>
        <w:t>Мероприятия по развитию данного рынка направлены на актуализацию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 с целью организации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 а также на повышение уровня профессиональной компетентности работников негосударственных организаций, реализующих дополнительные общеразвивающие программы.</w:t>
      </w:r>
    </w:p>
    <w:p w:rsidR="00171E6A" w:rsidRPr="00C80327" w:rsidRDefault="00171E6A" w:rsidP="00171E6A">
      <w:pPr>
        <w:pStyle w:val="a0"/>
        <w:jc w:val="center"/>
        <w:rPr>
          <w:szCs w:val="28"/>
        </w:rPr>
      </w:pPr>
    </w:p>
    <w:p w:rsidR="00171E6A" w:rsidRDefault="00171E6A" w:rsidP="00171E6A">
      <w:pPr>
        <w:pStyle w:val="1"/>
        <w:keepNext w:val="0"/>
        <w:widowControl w:val="0"/>
        <w:autoSpaceDE w:val="0"/>
        <w:autoSpaceDN w:val="0"/>
        <w:ind w:left="0" w:firstLine="0"/>
        <w:rPr>
          <w:sz w:val="28"/>
          <w:szCs w:val="28"/>
        </w:rPr>
      </w:pPr>
      <w:r>
        <w:rPr>
          <w:sz w:val="28"/>
          <w:szCs w:val="28"/>
        </w:rPr>
        <w:t xml:space="preserve">8. </w:t>
      </w:r>
      <w:r w:rsidRPr="00C80327">
        <w:rPr>
          <w:sz w:val="28"/>
          <w:szCs w:val="28"/>
        </w:rPr>
        <w:t>Рынок услуг отдыха и оздоровления</w:t>
      </w:r>
      <w:r w:rsidRPr="00C80327">
        <w:rPr>
          <w:spacing w:val="-9"/>
          <w:sz w:val="28"/>
          <w:szCs w:val="28"/>
        </w:rPr>
        <w:t xml:space="preserve"> </w:t>
      </w:r>
      <w:r w:rsidRPr="00C80327">
        <w:rPr>
          <w:sz w:val="28"/>
          <w:szCs w:val="28"/>
        </w:rPr>
        <w:t>детей</w:t>
      </w:r>
    </w:p>
    <w:p w:rsidR="00171E6A" w:rsidRPr="005068E4" w:rsidRDefault="00171E6A" w:rsidP="00171E6A">
      <w:pPr>
        <w:jc w:val="center"/>
      </w:pPr>
    </w:p>
    <w:p w:rsidR="00171E6A" w:rsidRPr="00C80327" w:rsidRDefault="00171E6A" w:rsidP="00171E6A">
      <w:pPr>
        <w:pStyle w:val="a0"/>
        <w:widowControl w:val="0"/>
        <w:ind w:firstLine="709"/>
        <w:jc w:val="both"/>
        <w:rPr>
          <w:szCs w:val="28"/>
        </w:rPr>
      </w:pPr>
      <w:r w:rsidRPr="00C80327">
        <w:rPr>
          <w:szCs w:val="28"/>
        </w:rPr>
        <w:t>Необходимость</w:t>
      </w:r>
      <w:r w:rsidRPr="00C80327">
        <w:rPr>
          <w:spacing w:val="-10"/>
          <w:szCs w:val="28"/>
        </w:rPr>
        <w:t xml:space="preserve"> </w:t>
      </w:r>
      <w:r w:rsidRPr="00C80327">
        <w:rPr>
          <w:szCs w:val="28"/>
        </w:rPr>
        <w:t>развития</w:t>
      </w:r>
      <w:r w:rsidRPr="00C80327">
        <w:rPr>
          <w:spacing w:val="-7"/>
          <w:szCs w:val="28"/>
        </w:rPr>
        <w:t xml:space="preserve"> </w:t>
      </w:r>
      <w:r w:rsidRPr="00C80327">
        <w:rPr>
          <w:szCs w:val="28"/>
        </w:rPr>
        <w:t>рынка</w:t>
      </w:r>
      <w:r w:rsidRPr="00C80327">
        <w:rPr>
          <w:spacing w:val="-7"/>
          <w:szCs w:val="28"/>
        </w:rPr>
        <w:t xml:space="preserve"> </w:t>
      </w:r>
      <w:r w:rsidRPr="00C80327">
        <w:rPr>
          <w:szCs w:val="28"/>
        </w:rPr>
        <w:t>услуг</w:t>
      </w:r>
      <w:r w:rsidRPr="00C80327">
        <w:rPr>
          <w:spacing w:val="-8"/>
          <w:szCs w:val="28"/>
        </w:rPr>
        <w:t xml:space="preserve"> </w:t>
      </w:r>
      <w:r w:rsidRPr="00C80327">
        <w:rPr>
          <w:szCs w:val="28"/>
        </w:rPr>
        <w:t>отдыха</w:t>
      </w:r>
      <w:r w:rsidRPr="00C80327">
        <w:rPr>
          <w:spacing w:val="-8"/>
          <w:szCs w:val="28"/>
        </w:rPr>
        <w:t xml:space="preserve"> </w:t>
      </w:r>
      <w:r w:rsidRPr="00C80327">
        <w:rPr>
          <w:szCs w:val="28"/>
        </w:rPr>
        <w:t>и</w:t>
      </w:r>
      <w:r w:rsidRPr="00C80327">
        <w:rPr>
          <w:spacing w:val="-10"/>
          <w:szCs w:val="28"/>
        </w:rPr>
        <w:t xml:space="preserve"> </w:t>
      </w:r>
      <w:r w:rsidRPr="00C80327">
        <w:rPr>
          <w:szCs w:val="28"/>
        </w:rPr>
        <w:t>оздоровления</w:t>
      </w:r>
      <w:r w:rsidRPr="00C80327">
        <w:rPr>
          <w:spacing w:val="-3"/>
          <w:szCs w:val="28"/>
        </w:rPr>
        <w:t xml:space="preserve"> </w:t>
      </w:r>
      <w:r w:rsidRPr="00C80327">
        <w:rPr>
          <w:szCs w:val="28"/>
        </w:rPr>
        <w:t xml:space="preserve">обусловлена созданием благоприятных условий для нравственного, культурного </w:t>
      </w:r>
      <w:r>
        <w:rPr>
          <w:szCs w:val="28"/>
        </w:rPr>
        <w:t xml:space="preserve">                                    </w:t>
      </w:r>
      <w:r w:rsidRPr="00C80327">
        <w:rPr>
          <w:szCs w:val="28"/>
        </w:rPr>
        <w:t xml:space="preserve"> и физического развития детей в каникулярное время в целях усиления</w:t>
      </w:r>
      <w:r w:rsidRPr="00C80327">
        <w:rPr>
          <w:spacing w:val="-46"/>
          <w:szCs w:val="28"/>
        </w:rPr>
        <w:t xml:space="preserve"> </w:t>
      </w:r>
      <w:r w:rsidRPr="00C80327">
        <w:rPr>
          <w:szCs w:val="28"/>
        </w:rPr>
        <w:t>внимания государства и общества, органов власти и бизнес-сообщества,</w:t>
      </w:r>
      <w:r w:rsidRPr="00C80327">
        <w:rPr>
          <w:spacing w:val="6"/>
          <w:szCs w:val="28"/>
        </w:rPr>
        <w:t xml:space="preserve"> </w:t>
      </w:r>
      <w:r w:rsidRPr="00C80327">
        <w:rPr>
          <w:szCs w:val="28"/>
        </w:rPr>
        <w:t>общественных</w:t>
      </w:r>
      <w:r>
        <w:rPr>
          <w:szCs w:val="28"/>
        </w:rPr>
        <w:t xml:space="preserve"> </w:t>
      </w:r>
      <w:r w:rsidRPr="00C80327">
        <w:rPr>
          <w:szCs w:val="28"/>
        </w:rPr>
        <w:t>организаций и средств массовой информации к организации отдыха, оздоровления детей в каникулярный период.</w:t>
      </w:r>
    </w:p>
    <w:p w:rsidR="00171E6A" w:rsidRDefault="00171E6A" w:rsidP="00171E6A">
      <w:pPr>
        <w:pStyle w:val="a0"/>
        <w:widowControl w:val="0"/>
        <w:ind w:firstLine="709"/>
        <w:jc w:val="both"/>
        <w:rPr>
          <w:szCs w:val="28"/>
        </w:rPr>
      </w:pPr>
      <w:r w:rsidRPr="00CA3A7B">
        <w:rPr>
          <w:szCs w:val="28"/>
        </w:rPr>
        <w:t>Учитывая климатические и географические условия округа, организация отдыха и оздоровления детей в районе осуществляется посредством организации отдыха и оздоровления детей в оздоровительных организациях, расположенных в климатически благоприятных регионах России; поддержки и развития детских оздоровительных организаций, действующих сезонно в каникулярный период</w:t>
      </w:r>
      <w:r>
        <w:rPr>
          <w:szCs w:val="28"/>
        </w:rPr>
        <w:t xml:space="preserve"> </w:t>
      </w:r>
      <w:r w:rsidRPr="00CA3A7B">
        <w:rPr>
          <w:szCs w:val="28"/>
        </w:rPr>
        <w:t xml:space="preserve"> на базе муниципальных организаций в сфере образования и молодежной политики, культуры, физической культуры и  спорта, социальной  защиты.</w:t>
      </w:r>
    </w:p>
    <w:p w:rsidR="00171E6A" w:rsidRPr="00C80327" w:rsidRDefault="00171E6A" w:rsidP="00171E6A">
      <w:pPr>
        <w:pStyle w:val="a0"/>
        <w:widowControl w:val="0"/>
        <w:ind w:firstLine="709"/>
        <w:jc w:val="both"/>
        <w:rPr>
          <w:szCs w:val="28"/>
        </w:rPr>
      </w:pPr>
      <w:r w:rsidRPr="00C80327">
        <w:rPr>
          <w:szCs w:val="28"/>
        </w:rPr>
        <w:t>В целях содействия развитию конкуренции на рынке услуг детского отдыха и оздоровления в районе необходимо сформировать реестр оздоровительных организаций, осуществляющих деятельность по организации отдыха и оздоровления детей на территории района (далее – реестр, организации), в том числе негосударственных (немуниципальных) организаций отдыха и оздоровления.</w:t>
      </w:r>
    </w:p>
    <w:p w:rsidR="00171E6A" w:rsidRPr="00C80327" w:rsidRDefault="00171E6A" w:rsidP="00171E6A">
      <w:pPr>
        <w:pStyle w:val="a0"/>
        <w:widowControl w:val="0"/>
        <w:ind w:firstLine="709"/>
        <w:jc w:val="both"/>
        <w:rPr>
          <w:szCs w:val="28"/>
        </w:rPr>
      </w:pPr>
      <w:r w:rsidRPr="00C80327">
        <w:rPr>
          <w:szCs w:val="28"/>
        </w:rPr>
        <w:t>По</w:t>
      </w:r>
      <w:r w:rsidRPr="00C80327">
        <w:rPr>
          <w:spacing w:val="-12"/>
          <w:szCs w:val="28"/>
        </w:rPr>
        <w:t xml:space="preserve"> </w:t>
      </w:r>
      <w:r w:rsidRPr="00C80327">
        <w:rPr>
          <w:szCs w:val="28"/>
        </w:rPr>
        <w:t>результатам</w:t>
      </w:r>
      <w:r w:rsidRPr="00C80327">
        <w:rPr>
          <w:spacing w:val="-13"/>
          <w:szCs w:val="28"/>
        </w:rPr>
        <w:t xml:space="preserve"> </w:t>
      </w:r>
      <w:r w:rsidRPr="00C80327">
        <w:rPr>
          <w:szCs w:val="28"/>
        </w:rPr>
        <w:t>мониторинга</w:t>
      </w:r>
      <w:r w:rsidRPr="00C80327">
        <w:rPr>
          <w:spacing w:val="-12"/>
          <w:szCs w:val="28"/>
        </w:rPr>
        <w:t xml:space="preserve"> </w:t>
      </w:r>
      <w:r w:rsidRPr="00C80327">
        <w:rPr>
          <w:szCs w:val="28"/>
        </w:rPr>
        <w:t>состояния</w:t>
      </w:r>
      <w:r w:rsidRPr="00C80327">
        <w:rPr>
          <w:spacing w:val="-13"/>
          <w:szCs w:val="28"/>
        </w:rPr>
        <w:t xml:space="preserve"> </w:t>
      </w:r>
      <w:r w:rsidRPr="00C80327">
        <w:rPr>
          <w:szCs w:val="28"/>
        </w:rPr>
        <w:t>и</w:t>
      </w:r>
      <w:r w:rsidRPr="00C80327">
        <w:rPr>
          <w:spacing w:val="-12"/>
          <w:szCs w:val="28"/>
        </w:rPr>
        <w:t xml:space="preserve"> </w:t>
      </w:r>
      <w:r w:rsidRPr="00C80327">
        <w:rPr>
          <w:szCs w:val="28"/>
        </w:rPr>
        <w:t>развития</w:t>
      </w:r>
      <w:r w:rsidRPr="00C80327">
        <w:rPr>
          <w:spacing w:val="-12"/>
          <w:szCs w:val="28"/>
        </w:rPr>
        <w:t xml:space="preserve"> </w:t>
      </w:r>
      <w:r w:rsidRPr="00C80327">
        <w:rPr>
          <w:szCs w:val="28"/>
        </w:rPr>
        <w:t>конкурентной</w:t>
      </w:r>
      <w:r w:rsidRPr="00C80327">
        <w:rPr>
          <w:spacing w:val="-11"/>
          <w:szCs w:val="28"/>
        </w:rPr>
        <w:t xml:space="preserve"> </w:t>
      </w:r>
      <w:r w:rsidRPr="00C80327">
        <w:rPr>
          <w:szCs w:val="28"/>
        </w:rPr>
        <w:t>среды</w:t>
      </w:r>
      <w:r w:rsidRPr="00C80327">
        <w:rPr>
          <w:spacing w:val="-12"/>
          <w:szCs w:val="28"/>
        </w:rPr>
        <w:t xml:space="preserve"> </w:t>
      </w:r>
      <w:r w:rsidRPr="00C80327">
        <w:rPr>
          <w:szCs w:val="28"/>
        </w:rPr>
        <w:t xml:space="preserve">на </w:t>
      </w:r>
      <w:r w:rsidRPr="00C80327">
        <w:rPr>
          <w:szCs w:val="28"/>
        </w:rPr>
        <w:lastRenderedPageBreak/>
        <w:t>рынке услуг детского отдыха и оздоровления выявлено отсутствие хозяйствующих субъектов, занимающих доминирующее положение, на всех его сегментах</w:t>
      </w:r>
      <w:r w:rsidRPr="00C80327">
        <w:rPr>
          <w:spacing w:val="-21"/>
          <w:szCs w:val="28"/>
        </w:rPr>
        <w:t xml:space="preserve"> </w:t>
      </w:r>
      <w:r w:rsidRPr="00C80327">
        <w:rPr>
          <w:szCs w:val="28"/>
        </w:rPr>
        <w:t>возможно</w:t>
      </w:r>
      <w:r w:rsidRPr="00C80327">
        <w:rPr>
          <w:spacing w:val="-23"/>
          <w:szCs w:val="28"/>
        </w:rPr>
        <w:t xml:space="preserve"> </w:t>
      </w:r>
      <w:r w:rsidRPr="00C80327">
        <w:rPr>
          <w:szCs w:val="28"/>
        </w:rPr>
        <w:t>участие</w:t>
      </w:r>
      <w:r w:rsidRPr="00C80327">
        <w:rPr>
          <w:spacing w:val="-21"/>
          <w:szCs w:val="28"/>
        </w:rPr>
        <w:t xml:space="preserve"> </w:t>
      </w:r>
      <w:r w:rsidRPr="00C80327">
        <w:rPr>
          <w:szCs w:val="28"/>
        </w:rPr>
        <w:t>негосударственных</w:t>
      </w:r>
      <w:r w:rsidRPr="00C80327">
        <w:rPr>
          <w:spacing w:val="-21"/>
          <w:szCs w:val="28"/>
        </w:rPr>
        <w:t xml:space="preserve"> </w:t>
      </w:r>
      <w:r w:rsidRPr="00C80327">
        <w:rPr>
          <w:szCs w:val="28"/>
        </w:rPr>
        <w:t>организаций</w:t>
      </w:r>
      <w:r w:rsidRPr="00C80327">
        <w:rPr>
          <w:spacing w:val="-21"/>
          <w:szCs w:val="28"/>
        </w:rPr>
        <w:t xml:space="preserve"> </w:t>
      </w:r>
      <w:r w:rsidRPr="00C80327">
        <w:rPr>
          <w:szCs w:val="28"/>
        </w:rPr>
        <w:t>и</w:t>
      </w:r>
      <w:r w:rsidRPr="00C80327">
        <w:rPr>
          <w:spacing w:val="-20"/>
          <w:szCs w:val="28"/>
        </w:rPr>
        <w:t xml:space="preserve"> </w:t>
      </w:r>
      <w:r w:rsidRPr="00C80327">
        <w:rPr>
          <w:szCs w:val="28"/>
        </w:rPr>
        <w:t>индивидуальных предпринимателей.</w:t>
      </w:r>
    </w:p>
    <w:p w:rsidR="00171E6A" w:rsidRPr="00C80327" w:rsidRDefault="00171E6A" w:rsidP="00171E6A">
      <w:pPr>
        <w:pStyle w:val="a0"/>
        <w:widowControl w:val="0"/>
        <w:ind w:firstLine="709"/>
        <w:jc w:val="both"/>
        <w:rPr>
          <w:szCs w:val="28"/>
        </w:rPr>
      </w:pPr>
      <w:r w:rsidRPr="00C80327">
        <w:rPr>
          <w:szCs w:val="28"/>
        </w:rPr>
        <w:t>Мероприятия по развитию рынка направлены на:</w:t>
      </w:r>
    </w:p>
    <w:p w:rsidR="00171E6A" w:rsidRPr="00C80327" w:rsidRDefault="00171E6A" w:rsidP="00171E6A">
      <w:pPr>
        <w:pStyle w:val="a0"/>
        <w:widowControl w:val="0"/>
        <w:ind w:firstLine="709"/>
        <w:jc w:val="both"/>
        <w:rPr>
          <w:szCs w:val="28"/>
        </w:rPr>
      </w:pPr>
      <w:r w:rsidRPr="00C80327">
        <w:rPr>
          <w:szCs w:val="28"/>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 с целью развития конкуренции в сфере услуг отдыха и оздоровления детей;</w:t>
      </w:r>
    </w:p>
    <w:p w:rsidR="00171E6A" w:rsidRPr="00C80327" w:rsidRDefault="00171E6A" w:rsidP="00171E6A">
      <w:pPr>
        <w:pStyle w:val="a0"/>
        <w:widowControl w:val="0"/>
        <w:ind w:firstLine="709"/>
        <w:jc w:val="both"/>
        <w:rPr>
          <w:szCs w:val="28"/>
        </w:rPr>
      </w:pPr>
      <w:r w:rsidRPr="00C80327">
        <w:rPr>
          <w:szCs w:val="28"/>
        </w:rPr>
        <w:t>оказание организационно-консультативной и информационно-методической помощи негосударственным (немуниципальным) организациям, предоставляющим</w:t>
      </w:r>
      <w:r w:rsidRPr="00C80327">
        <w:rPr>
          <w:spacing w:val="-11"/>
          <w:szCs w:val="28"/>
        </w:rPr>
        <w:t xml:space="preserve"> </w:t>
      </w:r>
      <w:r w:rsidRPr="00C80327">
        <w:rPr>
          <w:szCs w:val="28"/>
        </w:rPr>
        <w:t>услуги</w:t>
      </w:r>
      <w:r w:rsidRPr="00C80327">
        <w:rPr>
          <w:spacing w:val="-9"/>
          <w:szCs w:val="28"/>
        </w:rPr>
        <w:t xml:space="preserve"> </w:t>
      </w:r>
      <w:r w:rsidRPr="00C80327">
        <w:rPr>
          <w:szCs w:val="28"/>
        </w:rPr>
        <w:t>по</w:t>
      </w:r>
      <w:r w:rsidRPr="00C80327">
        <w:rPr>
          <w:spacing w:val="-9"/>
          <w:szCs w:val="28"/>
        </w:rPr>
        <w:t xml:space="preserve"> </w:t>
      </w:r>
      <w:r w:rsidRPr="00C80327">
        <w:rPr>
          <w:szCs w:val="28"/>
        </w:rPr>
        <w:t>организации</w:t>
      </w:r>
      <w:r w:rsidRPr="00C80327">
        <w:rPr>
          <w:spacing w:val="-10"/>
          <w:szCs w:val="28"/>
        </w:rPr>
        <w:t xml:space="preserve"> </w:t>
      </w:r>
      <w:r w:rsidRPr="00C80327">
        <w:rPr>
          <w:szCs w:val="28"/>
        </w:rPr>
        <w:t>отдыха</w:t>
      </w:r>
      <w:r w:rsidRPr="00C80327">
        <w:rPr>
          <w:spacing w:val="-12"/>
          <w:szCs w:val="28"/>
        </w:rPr>
        <w:t xml:space="preserve"> </w:t>
      </w:r>
      <w:r w:rsidRPr="00C80327">
        <w:rPr>
          <w:szCs w:val="28"/>
        </w:rPr>
        <w:t>и</w:t>
      </w:r>
      <w:r w:rsidRPr="00C80327">
        <w:rPr>
          <w:spacing w:val="-10"/>
          <w:szCs w:val="28"/>
        </w:rPr>
        <w:t xml:space="preserve"> </w:t>
      </w:r>
      <w:r w:rsidRPr="00C80327">
        <w:rPr>
          <w:szCs w:val="28"/>
        </w:rPr>
        <w:t>оздоровления</w:t>
      </w:r>
      <w:r w:rsidRPr="00C80327">
        <w:rPr>
          <w:spacing w:val="-10"/>
          <w:szCs w:val="28"/>
        </w:rPr>
        <w:t xml:space="preserve"> </w:t>
      </w:r>
      <w:r w:rsidRPr="00C80327">
        <w:rPr>
          <w:szCs w:val="28"/>
        </w:rPr>
        <w:t>детей,</w:t>
      </w:r>
      <w:r w:rsidRPr="00C80327">
        <w:rPr>
          <w:spacing w:val="-11"/>
          <w:szCs w:val="28"/>
        </w:rPr>
        <w:t xml:space="preserve"> </w:t>
      </w:r>
      <w:r w:rsidRPr="00C80327">
        <w:rPr>
          <w:szCs w:val="28"/>
        </w:rPr>
        <w:t>с</w:t>
      </w:r>
      <w:r w:rsidRPr="00C80327">
        <w:rPr>
          <w:spacing w:val="-12"/>
          <w:szCs w:val="28"/>
        </w:rPr>
        <w:t xml:space="preserve"> </w:t>
      </w:r>
      <w:r w:rsidRPr="00C80327">
        <w:rPr>
          <w:szCs w:val="28"/>
        </w:rPr>
        <w:t>целью развития сектора негосударственных (немуниципальных) организаций отдыха детей и их</w:t>
      </w:r>
      <w:r w:rsidRPr="00C80327">
        <w:rPr>
          <w:spacing w:val="-4"/>
          <w:szCs w:val="28"/>
        </w:rPr>
        <w:t xml:space="preserve"> </w:t>
      </w:r>
      <w:r w:rsidRPr="00C80327">
        <w:rPr>
          <w:szCs w:val="28"/>
        </w:rPr>
        <w:t>оздоровления.</w:t>
      </w:r>
    </w:p>
    <w:p w:rsidR="00171E6A" w:rsidRPr="00C80327" w:rsidRDefault="00171E6A" w:rsidP="00171E6A">
      <w:pPr>
        <w:pStyle w:val="a0"/>
        <w:widowControl w:val="0"/>
        <w:jc w:val="center"/>
        <w:rPr>
          <w:szCs w:val="28"/>
        </w:rPr>
      </w:pPr>
    </w:p>
    <w:p w:rsidR="00171E6A" w:rsidRDefault="00171E6A" w:rsidP="00171E6A">
      <w:pPr>
        <w:pStyle w:val="1"/>
        <w:keepNext w:val="0"/>
        <w:widowControl w:val="0"/>
        <w:autoSpaceDE w:val="0"/>
        <w:autoSpaceDN w:val="0"/>
        <w:ind w:left="0" w:firstLine="0"/>
        <w:rPr>
          <w:sz w:val="28"/>
          <w:szCs w:val="28"/>
        </w:rPr>
      </w:pPr>
      <w:bookmarkStart w:id="2" w:name="_Hlk102574878"/>
      <w:r>
        <w:rPr>
          <w:sz w:val="28"/>
          <w:szCs w:val="28"/>
        </w:rPr>
        <w:t xml:space="preserve">9. </w:t>
      </w:r>
      <w:r w:rsidRPr="00C80327">
        <w:rPr>
          <w:sz w:val="28"/>
          <w:szCs w:val="28"/>
        </w:rPr>
        <w:t>Рынок благоустройства городской</w:t>
      </w:r>
      <w:r w:rsidRPr="00C80327">
        <w:rPr>
          <w:spacing w:val="-6"/>
          <w:sz w:val="28"/>
          <w:szCs w:val="28"/>
        </w:rPr>
        <w:t xml:space="preserve"> </w:t>
      </w:r>
      <w:r w:rsidRPr="00C80327">
        <w:rPr>
          <w:sz w:val="28"/>
          <w:szCs w:val="28"/>
        </w:rPr>
        <w:t>среды</w:t>
      </w:r>
    </w:p>
    <w:p w:rsidR="00171E6A" w:rsidRPr="005068E4" w:rsidRDefault="00171E6A" w:rsidP="00171E6A">
      <w:pPr>
        <w:jc w:val="center"/>
      </w:pPr>
    </w:p>
    <w:bookmarkEnd w:id="2"/>
    <w:p w:rsidR="00171E6A" w:rsidRPr="003F669D" w:rsidRDefault="00171E6A" w:rsidP="00171E6A">
      <w:pPr>
        <w:pStyle w:val="a0"/>
        <w:ind w:firstLine="709"/>
        <w:jc w:val="both"/>
        <w:rPr>
          <w:szCs w:val="28"/>
        </w:rPr>
      </w:pPr>
      <w:r w:rsidRPr="003F669D">
        <w:rPr>
          <w:szCs w:val="28"/>
        </w:rPr>
        <w:t>Рынок благоустройства городской среды предусматривает комплекс мероприятий по повышению комфортности городской среды, созданию безопасных и благоприятных условий проживания граждан.</w:t>
      </w:r>
    </w:p>
    <w:p w:rsidR="00171E6A" w:rsidRPr="003F669D" w:rsidRDefault="00171E6A" w:rsidP="00171E6A">
      <w:pPr>
        <w:pStyle w:val="a0"/>
        <w:ind w:firstLine="709"/>
        <w:jc w:val="both"/>
        <w:rPr>
          <w:szCs w:val="28"/>
        </w:rPr>
      </w:pPr>
      <w:r w:rsidRPr="003F669D">
        <w:rPr>
          <w:szCs w:val="28"/>
        </w:rPr>
        <w:t>Работы, выполняемые участниками рынка, обеспечивают улучшение внешнего облика населенных пунктов, а также поддержание надлежащего санитарного состояния их территорий путем реализации мероприятий по уборке муниципальных территорий, ремонту тротуаров, озеленению, созданию пешеходной инфраструктуры, благоустройству пустырей и заброшенных зон, общественных пространств и дворовых территорий.</w:t>
      </w:r>
    </w:p>
    <w:p w:rsidR="00171E6A" w:rsidRPr="003F669D" w:rsidRDefault="00171E6A" w:rsidP="00171E6A">
      <w:pPr>
        <w:pStyle w:val="a0"/>
        <w:ind w:firstLine="709"/>
        <w:jc w:val="both"/>
        <w:rPr>
          <w:szCs w:val="28"/>
        </w:rPr>
      </w:pPr>
      <w:r w:rsidRPr="003F669D">
        <w:rPr>
          <w:szCs w:val="28"/>
        </w:rPr>
        <w:t xml:space="preserve">Развитие конкуренции на рынке благоустройства городской среды связано с необходимостью создания условий для повышения качества вновь создаваемых или обустройства существующих объектов благоустройства, </w:t>
      </w:r>
      <w:r w:rsidR="00A509EA">
        <w:rPr>
          <w:szCs w:val="28"/>
        </w:rPr>
        <w:t xml:space="preserve">                         </w:t>
      </w:r>
      <w:r w:rsidRPr="003F669D">
        <w:rPr>
          <w:szCs w:val="28"/>
        </w:rPr>
        <w:t>а также с достижением показателей национального проекта «Жилье и городская среда», включающего реализацию федерального проекта «Формирование комфортной городской среды» на период 2019</w:t>
      </w:r>
      <w:r w:rsidR="00A509EA">
        <w:rPr>
          <w:szCs w:val="28"/>
        </w:rPr>
        <w:t>‒</w:t>
      </w:r>
      <w:r w:rsidRPr="003F669D">
        <w:rPr>
          <w:szCs w:val="28"/>
        </w:rPr>
        <w:t>2024 годов, который предусматрива</w:t>
      </w:r>
      <w:r w:rsidR="00A509EA">
        <w:rPr>
          <w:szCs w:val="28"/>
        </w:rPr>
        <w:t>е</w:t>
      </w:r>
      <w:r w:rsidRPr="003F669D">
        <w:rPr>
          <w:szCs w:val="28"/>
        </w:rPr>
        <w:t>т кардинальное повышение комфортности городской среды и увеличение доли граждан, принимающих участие в решении вопросов развития городской среды.</w:t>
      </w:r>
    </w:p>
    <w:p w:rsidR="00171E6A" w:rsidRPr="003F669D" w:rsidRDefault="00171E6A" w:rsidP="00171E6A">
      <w:pPr>
        <w:pStyle w:val="a0"/>
        <w:ind w:firstLine="709"/>
        <w:jc w:val="both"/>
        <w:rPr>
          <w:szCs w:val="28"/>
        </w:rPr>
      </w:pPr>
      <w:r w:rsidRPr="003F669D">
        <w:rPr>
          <w:szCs w:val="28"/>
        </w:rPr>
        <w:t xml:space="preserve">Работы по благоустройству территорий выполняют подрядные организации, выбранные в соответствии с законодательством в сфере закупок товаров, работ и услуг. </w:t>
      </w:r>
    </w:p>
    <w:p w:rsidR="00171E6A" w:rsidRPr="003F669D" w:rsidRDefault="00171E6A" w:rsidP="00171E6A">
      <w:pPr>
        <w:pStyle w:val="a0"/>
        <w:ind w:firstLine="709"/>
        <w:jc w:val="both"/>
        <w:rPr>
          <w:szCs w:val="28"/>
        </w:rPr>
      </w:pPr>
      <w:r w:rsidRPr="003F669D">
        <w:rPr>
          <w:szCs w:val="28"/>
        </w:rPr>
        <w:t>Для развития конкуренции на рынке благоустройств городской среды необходимо увеличивать долю организациями частной формы собственности в сфере выполнения работ по благоустройству городской среды в общем объеме выполнения таких работ.</w:t>
      </w:r>
    </w:p>
    <w:p w:rsidR="00171E6A" w:rsidRPr="003F669D" w:rsidRDefault="00171E6A" w:rsidP="00171E6A">
      <w:pPr>
        <w:pStyle w:val="a0"/>
        <w:ind w:firstLine="709"/>
        <w:jc w:val="both"/>
        <w:rPr>
          <w:szCs w:val="28"/>
        </w:rPr>
      </w:pPr>
      <w:r w:rsidRPr="003F669D">
        <w:rPr>
          <w:szCs w:val="28"/>
        </w:rPr>
        <w:t>В 2021 году доля организаций частной формы собственности в сфере выполнения работ по благоустройству городской среды в Нижневартовском районе составила 100,0%.</w:t>
      </w:r>
    </w:p>
    <w:p w:rsidR="00171E6A" w:rsidRPr="00C80327" w:rsidRDefault="00171E6A" w:rsidP="00171E6A">
      <w:pPr>
        <w:pStyle w:val="a0"/>
        <w:jc w:val="center"/>
        <w:rPr>
          <w:szCs w:val="28"/>
        </w:rPr>
      </w:pPr>
    </w:p>
    <w:p w:rsidR="00171E6A" w:rsidRDefault="00171E6A" w:rsidP="00171E6A">
      <w:pPr>
        <w:pStyle w:val="1"/>
        <w:keepNext w:val="0"/>
        <w:widowControl w:val="0"/>
        <w:tabs>
          <w:tab w:val="left" w:pos="1512"/>
        </w:tabs>
        <w:autoSpaceDE w:val="0"/>
        <w:autoSpaceDN w:val="0"/>
        <w:ind w:left="0" w:firstLine="0"/>
        <w:rPr>
          <w:sz w:val="28"/>
          <w:szCs w:val="28"/>
        </w:rPr>
      </w:pPr>
      <w:r>
        <w:rPr>
          <w:sz w:val="28"/>
          <w:szCs w:val="28"/>
        </w:rPr>
        <w:t xml:space="preserve">10. </w:t>
      </w:r>
      <w:r w:rsidRPr="00C80327">
        <w:rPr>
          <w:sz w:val="28"/>
          <w:szCs w:val="28"/>
        </w:rPr>
        <w:t>Рынок выполнения работ по содержанию и текущему ремонту общего имущества собственников помещений в многоквартирном</w:t>
      </w:r>
      <w:r w:rsidRPr="00C80327">
        <w:rPr>
          <w:spacing w:val="-21"/>
          <w:sz w:val="28"/>
          <w:szCs w:val="28"/>
        </w:rPr>
        <w:t xml:space="preserve"> </w:t>
      </w:r>
      <w:r w:rsidRPr="00C80327">
        <w:rPr>
          <w:sz w:val="28"/>
          <w:szCs w:val="28"/>
        </w:rPr>
        <w:t>доме</w:t>
      </w:r>
    </w:p>
    <w:p w:rsidR="00171E6A" w:rsidRPr="005068E4" w:rsidRDefault="00171E6A" w:rsidP="00171E6A">
      <w:pPr>
        <w:jc w:val="center"/>
      </w:pPr>
    </w:p>
    <w:p w:rsidR="00171E6A" w:rsidRPr="00C80327" w:rsidRDefault="00171E6A" w:rsidP="00171E6A">
      <w:pPr>
        <w:pStyle w:val="a0"/>
        <w:widowControl w:val="0"/>
        <w:ind w:firstLine="709"/>
        <w:jc w:val="both"/>
        <w:rPr>
          <w:szCs w:val="28"/>
        </w:rPr>
      </w:pPr>
      <w:r w:rsidRPr="00C80327">
        <w:rPr>
          <w:szCs w:val="28"/>
        </w:rPr>
        <w:t xml:space="preserve">В соответствии с федеральным законодательством собственники жилья несут ответственность за содержание общего имущества в многоквартирном доме и обязаны выбрать способ управления им. При этом выбор организации, осуществляющей содержание и текущий ремонт общего имущества </w:t>
      </w:r>
      <w:r>
        <w:rPr>
          <w:szCs w:val="28"/>
        </w:rPr>
        <w:t xml:space="preserve">                                   </w:t>
      </w:r>
      <w:r w:rsidRPr="00C80327">
        <w:rPr>
          <w:szCs w:val="28"/>
        </w:rPr>
        <w:t>в многоквартирном доме, может быть осуществлен по решению собственников жилья в любое время.</w:t>
      </w:r>
    </w:p>
    <w:p w:rsidR="00171E6A" w:rsidRPr="00C80327" w:rsidRDefault="00171E6A" w:rsidP="00171E6A">
      <w:pPr>
        <w:pStyle w:val="a0"/>
        <w:widowControl w:val="0"/>
        <w:ind w:firstLine="709"/>
        <w:jc w:val="both"/>
        <w:rPr>
          <w:szCs w:val="28"/>
        </w:rPr>
      </w:pPr>
      <w:r w:rsidRPr="00220289">
        <w:rPr>
          <w:szCs w:val="28"/>
        </w:rPr>
        <w:t xml:space="preserve">В Нижневартовском районе услуги ЖКХ оказывают 13 </w:t>
      </w:r>
      <w:proofErr w:type="gramStart"/>
      <w:r w:rsidRPr="00220289">
        <w:rPr>
          <w:szCs w:val="28"/>
        </w:rPr>
        <w:t>организаций,</w:t>
      </w:r>
      <w:r>
        <w:rPr>
          <w:szCs w:val="28"/>
        </w:rPr>
        <w:t xml:space="preserve">   </w:t>
      </w:r>
      <w:proofErr w:type="gramEnd"/>
      <w:r>
        <w:rPr>
          <w:szCs w:val="28"/>
        </w:rPr>
        <w:t xml:space="preserve">                </w:t>
      </w:r>
      <w:r w:rsidRPr="00220289">
        <w:rPr>
          <w:szCs w:val="28"/>
        </w:rPr>
        <w:t xml:space="preserve"> </w:t>
      </w:r>
      <w:r>
        <w:rPr>
          <w:szCs w:val="28"/>
        </w:rPr>
        <w:t>из них</w:t>
      </w:r>
      <w:r w:rsidRPr="00220289">
        <w:rPr>
          <w:szCs w:val="28"/>
        </w:rPr>
        <w:t xml:space="preserve"> </w:t>
      </w:r>
      <w:r>
        <w:rPr>
          <w:szCs w:val="28"/>
        </w:rPr>
        <w:t>10</w:t>
      </w:r>
      <w:r w:rsidRPr="00220289">
        <w:rPr>
          <w:szCs w:val="28"/>
        </w:rPr>
        <w:t xml:space="preserve"> </w:t>
      </w:r>
      <w:r>
        <w:rPr>
          <w:szCs w:val="28"/>
        </w:rPr>
        <w:t>организаций частной формы собственности и 3 организации муниципальной формы собственности.</w:t>
      </w:r>
    </w:p>
    <w:p w:rsidR="00171E6A" w:rsidRPr="00C80327" w:rsidRDefault="00171E6A" w:rsidP="00171E6A">
      <w:pPr>
        <w:pStyle w:val="a0"/>
        <w:widowControl w:val="0"/>
        <w:ind w:firstLine="709"/>
        <w:jc w:val="both"/>
        <w:rPr>
          <w:szCs w:val="28"/>
        </w:rPr>
      </w:pPr>
      <w:r w:rsidRPr="00C80327">
        <w:rPr>
          <w:szCs w:val="28"/>
        </w:rPr>
        <w:t xml:space="preserve">В Нижневартовском районе 100% управляющих организаций, осуществляющих свою деятельность на территории Югры, имеют лицензии </w:t>
      </w:r>
      <w:r>
        <w:rPr>
          <w:szCs w:val="28"/>
        </w:rPr>
        <w:t xml:space="preserve">                 </w:t>
      </w:r>
      <w:r w:rsidRPr="00C80327">
        <w:rPr>
          <w:szCs w:val="28"/>
        </w:rPr>
        <w:t>на осуществление деятельности по управлению многоквартирными домами.</w:t>
      </w:r>
    </w:p>
    <w:p w:rsidR="00171E6A" w:rsidRPr="00C80327" w:rsidRDefault="00171E6A" w:rsidP="00171E6A">
      <w:pPr>
        <w:pStyle w:val="a0"/>
        <w:widowControl w:val="0"/>
        <w:jc w:val="center"/>
        <w:rPr>
          <w:szCs w:val="28"/>
        </w:rPr>
      </w:pPr>
    </w:p>
    <w:p w:rsidR="00171E6A" w:rsidRPr="00C35982" w:rsidRDefault="00171E6A" w:rsidP="00171E6A">
      <w:pPr>
        <w:pStyle w:val="1"/>
        <w:keepNext w:val="0"/>
        <w:widowControl w:val="0"/>
        <w:tabs>
          <w:tab w:val="left" w:pos="1225"/>
        </w:tabs>
        <w:autoSpaceDE w:val="0"/>
        <w:autoSpaceDN w:val="0"/>
        <w:ind w:left="0" w:firstLine="0"/>
        <w:rPr>
          <w:sz w:val="28"/>
          <w:szCs w:val="28"/>
        </w:rPr>
      </w:pPr>
      <w:r>
        <w:rPr>
          <w:sz w:val="28"/>
          <w:szCs w:val="28"/>
        </w:rPr>
        <w:t xml:space="preserve">11. </w:t>
      </w:r>
      <w:r w:rsidRPr="00C80327">
        <w:rPr>
          <w:sz w:val="28"/>
          <w:szCs w:val="28"/>
        </w:rPr>
        <w:t>Рынок услуг связи по предоставлению широкополосного доступа</w:t>
      </w:r>
      <w:r w:rsidRPr="00C80327">
        <w:rPr>
          <w:spacing w:val="-16"/>
          <w:sz w:val="28"/>
          <w:szCs w:val="28"/>
        </w:rPr>
        <w:t xml:space="preserve"> </w:t>
      </w:r>
      <w:r w:rsidRPr="00C80327">
        <w:rPr>
          <w:sz w:val="28"/>
          <w:szCs w:val="28"/>
        </w:rPr>
        <w:t>к</w:t>
      </w:r>
      <w:r>
        <w:rPr>
          <w:sz w:val="28"/>
          <w:szCs w:val="28"/>
        </w:rPr>
        <w:t xml:space="preserve"> </w:t>
      </w:r>
      <w:r w:rsidRPr="00C35982">
        <w:rPr>
          <w:sz w:val="28"/>
          <w:szCs w:val="28"/>
        </w:rPr>
        <w:t>сети Интернет</w:t>
      </w:r>
    </w:p>
    <w:p w:rsidR="00171E6A" w:rsidRPr="00C80327" w:rsidRDefault="00171E6A" w:rsidP="00171E6A">
      <w:pPr>
        <w:widowControl w:val="0"/>
        <w:jc w:val="center"/>
        <w:rPr>
          <w:b/>
        </w:rPr>
      </w:pPr>
    </w:p>
    <w:p w:rsidR="00171E6A" w:rsidRPr="00C80327" w:rsidRDefault="00171E6A" w:rsidP="00171E6A">
      <w:pPr>
        <w:pStyle w:val="a0"/>
        <w:ind w:firstLine="709"/>
        <w:jc w:val="both"/>
        <w:rPr>
          <w:szCs w:val="28"/>
        </w:rPr>
      </w:pPr>
      <w:r w:rsidRPr="00C80327">
        <w:rPr>
          <w:szCs w:val="28"/>
        </w:rPr>
        <w:t>Одним из наиболее востребованных видов связи у населения региона является услуга широкополосного доступа в сеть Интернет (фиксированного и мобильного).</w:t>
      </w:r>
    </w:p>
    <w:p w:rsidR="00171E6A" w:rsidRPr="00C80327" w:rsidRDefault="00171E6A" w:rsidP="00171E6A">
      <w:pPr>
        <w:pStyle w:val="a0"/>
        <w:ind w:firstLine="709"/>
        <w:jc w:val="both"/>
        <w:rPr>
          <w:szCs w:val="28"/>
        </w:rPr>
      </w:pPr>
      <w:r w:rsidRPr="00C80327">
        <w:rPr>
          <w:szCs w:val="28"/>
        </w:rPr>
        <w:t>На территории Нижневартовского района услуги по предоставлению широкополосного доступа в информационно-коммуникационную сеть предоставляют:</w:t>
      </w:r>
      <w:r w:rsidRPr="00C80327">
        <w:rPr>
          <w:spacing w:val="-14"/>
          <w:szCs w:val="28"/>
        </w:rPr>
        <w:t xml:space="preserve"> </w:t>
      </w:r>
      <w:r w:rsidRPr="00C80327">
        <w:rPr>
          <w:szCs w:val="28"/>
        </w:rPr>
        <w:t>АО</w:t>
      </w:r>
      <w:r w:rsidRPr="00C80327">
        <w:rPr>
          <w:spacing w:val="-15"/>
          <w:szCs w:val="28"/>
        </w:rPr>
        <w:t xml:space="preserve"> </w:t>
      </w:r>
      <w:r w:rsidRPr="00C80327">
        <w:rPr>
          <w:szCs w:val="28"/>
        </w:rPr>
        <w:t>«СЕВЕРСВЯЗЬ»,</w:t>
      </w:r>
      <w:r w:rsidRPr="00C80327">
        <w:rPr>
          <w:spacing w:val="-14"/>
          <w:szCs w:val="28"/>
        </w:rPr>
        <w:t xml:space="preserve"> </w:t>
      </w:r>
      <w:r w:rsidRPr="00C80327">
        <w:rPr>
          <w:szCs w:val="28"/>
        </w:rPr>
        <w:t>ПАО</w:t>
      </w:r>
      <w:r w:rsidRPr="00C80327">
        <w:rPr>
          <w:spacing w:val="-15"/>
          <w:szCs w:val="28"/>
        </w:rPr>
        <w:t xml:space="preserve"> </w:t>
      </w:r>
      <w:r w:rsidRPr="00C80327">
        <w:rPr>
          <w:szCs w:val="28"/>
        </w:rPr>
        <w:t>«Ростелеком»,</w:t>
      </w:r>
      <w:r w:rsidRPr="00C80327">
        <w:rPr>
          <w:spacing w:val="-14"/>
          <w:szCs w:val="28"/>
        </w:rPr>
        <w:t xml:space="preserve"> </w:t>
      </w:r>
      <w:r w:rsidRPr="00C80327">
        <w:rPr>
          <w:szCs w:val="28"/>
        </w:rPr>
        <w:t>ООО</w:t>
      </w:r>
      <w:r w:rsidRPr="00C80327">
        <w:rPr>
          <w:spacing w:val="-15"/>
          <w:szCs w:val="28"/>
        </w:rPr>
        <w:t xml:space="preserve"> </w:t>
      </w:r>
      <w:r w:rsidRPr="00C80327">
        <w:rPr>
          <w:szCs w:val="28"/>
        </w:rPr>
        <w:t>«ПРАЙД»,</w:t>
      </w:r>
      <w:r w:rsidRPr="00C80327">
        <w:rPr>
          <w:spacing w:val="-14"/>
          <w:szCs w:val="28"/>
        </w:rPr>
        <w:t xml:space="preserve"> </w:t>
      </w:r>
      <w:r w:rsidRPr="00C80327">
        <w:rPr>
          <w:szCs w:val="28"/>
        </w:rPr>
        <w:t>ПАО</w:t>
      </w:r>
    </w:p>
    <w:p w:rsidR="00171E6A" w:rsidRPr="00C80327" w:rsidRDefault="00171E6A" w:rsidP="00171E6A">
      <w:pPr>
        <w:pStyle w:val="a0"/>
        <w:ind w:firstLine="709"/>
        <w:jc w:val="both"/>
        <w:rPr>
          <w:szCs w:val="28"/>
        </w:rPr>
      </w:pPr>
      <w:r w:rsidRPr="00C80327">
        <w:rPr>
          <w:szCs w:val="28"/>
        </w:rPr>
        <w:t>«МТС», ПАО «Мегафон», ПАО «Теле-2», ПАО «Мотив», ПАО «ВымпелКом». Все организации являются организациями частной формы собственности.</w:t>
      </w:r>
    </w:p>
    <w:p w:rsidR="00171E6A" w:rsidRPr="00C80327" w:rsidRDefault="00171E6A" w:rsidP="00171E6A">
      <w:pPr>
        <w:pStyle w:val="a0"/>
        <w:ind w:firstLine="709"/>
        <w:jc w:val="both"/>
        <w:rPr>
          <w:szCs w:val="28"/>
        </w:rPr>
      </w:pPr>
      <w:r w:rsidRPr="00C80327">
        <w:rPr>
          <w:szCs w:val="28"/>
        </w:rPr>
        <w:t xml:space="preserve">Существует ряд проблем, решение которых должно способствовать развитию рынка услуг связи по предоставлению широкополосного доступа </w:t>
      </w:r>
      <w:r w:rsidR="00A509EA">
        <w:rPr>
          <w:szCs w:val="28"/>
        </w:rPr>
        <w:t xml:space="preserve">                      </w:t>
      </w:r>
      <w:r w:rsidRPr="00C80327">
        <w:rPr>
          <w:szCs w:val="28"/>
        </w:rPr>
        <w:t>к сети Интернет:</w:t>
      </w:r>
    </w:p>
    <w:p w:rsidR="00171E6A" w:rsidRPr="00C80327" w:rsidRDefault="00171E6A" w:rsidP="00171E6A">
      <w:pPr>
        <w:pStyle w:val="a0"/>
        <w:ind w:firstLine="709"/>
        <w:jc w:val="both"/>
        <w:rPr>
          <w:szCs w:val="28"/>
        </w:rPr>
      </w:pPr>
      <w:r w:rsidRPr="00C80327">
        <w:rPr>
          <w:szCs w:val="28"/>
        </w:rPr>
        <w:t>неравномерная</w:t>
      </w:r>
      <w:r w:rsidRPr="00C80327">
        <w:rPr>
          <w:spacing w:val="-20"/>
          <w:szCs w:val="28"/>
        </w:rPr>
        <w:t xml:space="preserve"> </w:t>
      </w:r>
      <w:r w:rsidRPr="00C80327">
        <w:rPr>
          <w:szCs w:val="28"/>
        </w:rPr>
        <w:t>обеспеченность</w:t>
      </w:r>
      <w:r w:rsidRPr="00C80327">
        <w:rPr>
          <w:spacing w:val="-21"/>
          <w:szCs w:val="28"/>
        </w:rPr>
        <w:t xml:space="preserve"> </w:t>
      </w:r>
      <w:r w:rsidRPr="00C80327">
        <w:rPr>
          <w:szCs w:val="28"/>
        </w:rPr>
        <w:t>муниципальных</w:t>
      </w:r>
      <w:r w:rsidRPr="00C80327">
        <w:rPr>
          <w:spacing w:val="-19"/>
          <w:szCs w:val="28"/>
        </w:rPr>
        <w:t xml:space="preserve"> </w:t>
      </w:r>
      <w:r w:rsidRPr="00C80327">
        <w:rPr>
          <w:szCs w:val="28"/>
        </w:rPr>
        <w:t>образований</w:t>
      </w:r>
      <w:r w:rsidRPr="00C80327">
        <w:rPr>
          <w:spacing w:val="-20"/>
          <w:szCs w:val="28"/>
        </w:rPr>
        <w:t xml:space="preserve"> </w:t>
      </w:r>
      <w:r w:rsidRPr="00C80327">
        <w:rPr>
          <w:szCs w:val="28"/>
        </w:rPr>
        <w:t>поставщиками услуг широкополосного доступа в</w:t>
      </w:r>
      <w:r w:rsidRPr="00C80327">
        <w:rPr>
          <w:spacing w:val="-1"/>
          <w:szCs w:val="28"/>
        </w:rPr>
        <w:t xml:space="preserve"> </w:t>
      </w:r>
      <w:r w:rsidRPr="00C80327">
        <w:rPr>
          <w:szCs w:val="28"/>
        </w:rPr>
        <w:t>Интернет;</w:t>
      </w:r>
    </w:p>
    <w:p w:rsidR="00171E6A" w:rsidRPr="00C80327" w:rsidRDefault="00171E6A" w:rsidP="00171E6A">
      <w:pPr>
        <w:pStyle w:val="a0"/>
        <w:ind w:firstLine="709"/>
        <w:jc w:val="both"/>
        <w:rPr>
          <w:szCs w:val="28"/>
        </w:rPr>
      </w:pPr>
      <w:r w:rsidRPr="00C80327">
        <w:rPr>
          <w:szCs w:val="28"/>
        </w:rPr>
        <w:t>при организации сети передачи данных с использованием собственной сети связи высокие затраты на строительство и эксплуатацию</w:t>
      </w:r>
      <w:r w:rsidR="00A509EA">
        <w:rPr>
          <w:szCs w:val="28"/>
        </w:rPr>
        <w:t xml:space="preserve">                                               </w:t>
      </w:r>
      <w:r w:rsidRPr="00C80327">
        <w:rPr>
          <w:szCs w:val="28"/>
        </w:rPr>
        <w:t xml:space="preserve"> за амортизационный период собственной сети передачи данных;</w:t>
      </w:r>
    </w:p>
    <w:p w:rsidR="00171E6A" w:rsidRPr="00C80327" w:rsidRDefault="00171E6A" w:rsidP="00171E6A">
      <w:pPr>
        <w:pStyle w:val="a0"/>
        <w:ind w:firstLine="709"/>
        <w:jc w:val="both"/>
        <w:rPr>
          <w:szCs w:val="28"/>
        </w:rPr>
      </w:pPr>
      <w:r w:rsidRPr="00C80327">
        <w:rPr>
          <w:szCs w:val="28"/>
        </w:rPr>
        <w:t>слабое развитие инфраструктуры связи в муниципальных образованиях.</w:t>
      </w:r>
    </w:p>
    <w:p w:rsidR="00171E6A" w:rsidRPr="00C80327" w:rsidRDefault="00171E6A" w:rsidP="00171E6A">
      <w:pPr>
        <w:pStyle w:val="a0"/>
        <w:ind w:firstLine="709"/>
        <w:jc w:val="both"/>
        <w:rPr>
          <w:szCs w:val="28"/>
        </w:rPr>
      </w:pPr>
      <w:r w:rsidRPr="00C80327">
        <w:rPr>
          <w:szCs w:val="28"/>
        </w:rPr>
        <w:t xml:space="preserve">В районе мероприятия по развитию данного рынка направлены </w:t>
      </w:r>
      <w:r w:rsidR="00A509EA">
        <w:rPr>
          <w:szCs w:val="28"/>
        </w:rPr>
        <w:t xml:space="preserve">                                </w:t>
      </w:r>
      <w:r w:rsidRPr="00C80327">
        <w:rPr>
          <w:szCs w:val="28"/>
        </w:rPr>
        <w:t xml:space="preserve">на рассмотрение вопросов, связанных с размещением инфраструктуры связи </w:t>
      </w:r>
      <w:r w:rsidR="00A509EA">
        <w:rPr>
          <w:szCs w:val="28"/>
        </w:rPr>
        <w:t xml:space="preserve">                  </w:t>
      </w:r>
      <w:r w:rsidRPr="00C80327">
        <w:rPr>
          <w:szCs w:val="28"/>
        </w:rPr>
        <w:t>в муниципальном</w:t>
      </w:r>
      <w:r w:rsidRPr="00C80327">
        <w:rPr>
          <w:spacing w:val="-9"/>
          <w:szCs w:val="28"/>
        </w:rPr>
        <w:t xml:space="preserve"> </w:t>
      </w:r>
      <w:r w:rsidRPr="00C80327">
        <w:rPr>
          <w:szCs w:val="28"/>
        </w:rPr>
        <w:t>образовании,</w:t>
      </w:r>
      <w:r w:rsidRPr="00C80327">
        <w:rPr>
          <w:spacing w:val="-9"/>
          <w:szCs w:val="28"/>
        </w:rPr>
        <w:t xml:space="preserve"> </w:t>
      </w:r>
      <w:r w:rsidRPr="00C80327">
        <w:rPr>
          <w:szCs w:val="28"/>
        </w:rPr>
        <w:t>на</w:t>
      </w:r>
      <w:r w:rsidRPr="00C80327">
        <w:rPr>
          <w:spacing w:val="-9"/>
          <w:szCs w:val="28"/>
        </w:rPr>
        <w:t xml:space="preserve"> </w:t>
      </w:r>
      <w:r w:rsidRPr="00C80327">
        <w:rPr>
          <w:szCs w:val="28"/>
        </w:rPr>
        <w:t>организацию</w:t>
      </w:r>
      <w:r w:rsidRPr="00C80327">
        <w:rPr>
          <w:spacing w:val="-9"/>
          <w:szCs w:val="28"/>
        </w:rPr>
        <w:t xml:space="preserve"> </w:t>
      </w:r>
      <w:r w:rsidRPr="00C80327">
        <w:rPr>
          <w:szCs w:val="28"/>
        </w:rPr>
        <w:t>взаимодействия</w:t>
      </w:r>
      <w:r w:rsidRPr="00C80327">
        <w:rPr>
          <w:spacing w:val="-8"/>
          <w:szCs w:val="28"/>
        </w:rPr>
        <w:t xml:space="preserve"> </w:t>
      </w:r>
      <w:r w:rsidRPr="00C80327">
        <w:rPr>
          <w:szCs w:val="28"/>
        </w:rPr>
        <w:t>операторов</w:t>
      </w:r>
      <w:r w:rsidRPr="00C80327">
        <w:rPr>
          <w:spacing w:val="-9"/>
          <w:szCs w:val="28"/>
        </w:rPr>
        <w:t xml:space="preserve"> </w:t>
      </w:r>
      <w:r w:rsidRPr="00C80327">
        <w:rPr>
          <w:szCs w:val="28"/>
        </w:rPr>
        <w:t xml:space="preserve">связи с муниципальным образованием и организациями жилищно-коммунального хозяйства по вопросам развития инфраструктуры связи, в целях содействия в реализации проектов в сфере развития инфраструктуры связи </w:t>
      </w:r>
      <w:r w:rsidR="00A509EA">
        <w:rPr>
          <w:szCs w:val="28"/>
        </w:rPr>
        <w:t xml:space="preserve">                        </w:t>
      </w:r>
      <w:r w:rsidRPr="00C80327">
        <w:rPr>
          <w:szCs w:val="28"/>
        </w:rPr>
        <w:t>и средств</w:t>
      </w:r>
      <w:r w:rsidRPr="00C80327">
        <w:rPr>
          <w:spacing w:val="-25"/>
          <w:szCs w:val="28"/>
        </w:rPr>
        <w:t xml:space="preserve"> </w:t>
      </w:r>
      <w:r w:rsidRPr="00C80327">
        <w:rPr>
          <w:szCs w:val="28"/>
        </w:rPr>
        <w:t>связи.</w:t>
      </w:r>
    </w:p>
    <w:p w:rsidR="00171E6A" w:rsidRDefault="00171E6A" w:rsidP="00171E6A">
      <w:pPr>
        <w:pStyle w:val="1"/>
        <w:keepNext w:val="0"/>
        <w:widowControl w:val="0"/>
        <w:tabs>
          <w:tab w:val="left" w:pos="1276"/>
        </w:tabs>
        <w:autoSpaceDE w:val="0"/>
        <w:autoSpaceDN w:val="0"/>
        <w:ind w:left="0" w:firstLine="0"/>
        <w:rPr>
          <w:sz w:val="28"/>
          <w:szCs w:val="28"/>
        </w:rPr>
      </w:pPr>
      <w:r>
        <w:rPr>
          <w:sz w:val="28"/>
          <w:szCs w:val="28"/>
        </w:rPr>
        <w:lastRenderedPageBreak/>
        <w:t xml:space="preserve">12. </w:t>
      </w:r>
      <w:r w:rsidRPr="00C80327">
        <w:rPr>
          <w:sz w:val="28"/>
          <w:szCs w:val="28"/>
        </w:rPr>
        <w:t>Рынок ритуальных</w:t>
      </w:r>
      <w:r w:rsidRPr="00C80327">
        <w:rPr>
          <w:spacing w:val="-1"/>
          <w:sz w:val="28"/>
          <w:szCs w:val="28"/>
        </w:rPr>
        <w:t xml:space="preserve"> </w:t>
      </w:r>
      <w:r w:rsidRPr="00C80327">
        <w:rPr>
          <w:sz w:val="28"/>
          <w:szCs w:val="28"/>
        </w:rPr>
        <w:t>услуг</w:t>
      </w:r>
    </w:p>
    <w:p w:rsidR="00171E6A" w:rsidRPr="00FA5EFA" w:rsidRDefault="00171E6A" w:rsidP="00171E6A">
      <w:pPr>
        <w:widowControl w:val="0"/>
        <w:jc w:val="center"/>
      </w:pPr>
    </w:p>
    <w:p w:rsidR="00171E6A" w:rsidRPr="00C80327" w:rsidRDefault="00171E6A" w:rsidP="00171E6A">
      <w:pPr>
        <w:pStyle w:val="a0"/>
        <w:widowControl w:val="0"/>
        <w:ind w:firstLine="709"/>
        <w:jc w:val="both"/>
        <w:rPr>
          <w:szCs w:val="28"/>
        </w:rPr>
      </w:pPr>
      <w:r w:rsidRPr="00C80327">
        <w:rPr>
          <w:szCs w:val="28"/>
        </w:rPr>
        <w:t>Развитие конкуренции на рынке обусловлено необходимостью создания условий для повышения качества ритуальных услуг, обеспечения возможности их получения во всем муниципальном образовании. Соответствующие услуги являются</w:t>
      </w:r>
      <w:r w:rsidRPr="00C80327">
        <w:rPr>
          <w:spacing w:val="-14"/>
          <w:szCs w:val="28"/>
        </w:rPr>
        <w:t xml:space="preserve"> </w:t>
      </w:r>
      <w:r w:rsidRPr="00C80327">
        <w:rPr>
          <w:szCs w:val="28"/>
        </w:rPr>
        <w:t>социально</w:t>
      </w:r>
      <w:r w:rsidRPr="00C80327">
        <w:rPr>
          <w:spacing w:val="-15"/>
          <w:szCs w:val="28"/>
        </w:rPr>
        <w:t xml:space="preserve"> </w:t>
      </w:r>
      <w:r w:rsidRPr="00C80327">
        <w:rPr>
          <w:szCs w:val="28"/>
        </w:rPr>
        <w:t>значимым</w:t>
      </w:r>
      <w:r w:rsidRPr="00C80327">
        <w:rPr>
          <w:spacing w:val="-13"/>
          <w:szCs w:val="28"/>
        </w:rPr>
        <w:t xml:space="preserve"> </w:t>
      </w:r>
      <w:r w:rsidRPr="00C80327">
        <w:rPr>
          <w:szCs w:val="28"/>
        </w:rPr>
        <w:t>видом</w:t>
      </w:r>
      <w:r w:rsidRPr="00C80327">
        <w:rPr>
          <w:spacing w:val="-14"/>
          <w:szCs w:val="28"/>
        </w:rPr>
        <w:t xml:space="preserve"> </w:t>
      </w:r>
      <w:r w:rsidRPr="00C80327">
        <w:rPr>
          <w:szCs w:val="28"/>
        </w:rPr>
        <w:t>услуг.</w:t>
      </w:r>
      <w:r w:rsidRPr="00C80327">
        <w:rPr>
          <w:spacing w:val="-13"/>
          <w:szCs w:val="28"/>
        </w:rPr>
        <w:t xml:space="preserve"> </w:t>
      </w:r>
      <w:r w:rsidRPr="00C80327">
        <w:rPr>
          <w:szCs w:val="28"/>
        </w:rPr>
        <w:t>Сознание</w:t>
      </w:r>
      <w:r w:rsidRPr="00C80327">
        <w:rPr>
          <w:spacing w:val="-13"/>
          <w:szCs w:val="28"/>
        </w:rPr>
        <w:t xml:space="preserve"> </w:t>
      </w:r>
      <w:r w:rsidRPr="00C80327">
        <w:rPr>
          <w:szCs w:val="28"/>
        </w:rPr>
        <w:t>потребителей</w:t>
      </w:r>
      <w:r w:rsidRPr="00C80327">
        <w:rPr>
          <w:spacing w:val="-12"/>
          <w:szCs w:val="28"/>
        </w:rPr>
        <w:t xml:space="preserve"> </w:t>
      </w:r>
      <w:r w:rsidRPr="00C80327">
        <w:rPr>
          <w:szCs w:val="28"/>
        </w:rPr>
        <w:t>(населения) о</w:t>
      </w:r>
      <w:r w:rsidRPr="00C80327">
        <w:rPr>
          <w:spacing w:val="-19"/>
          <w:szCs w:val="28"/>
        </w:rPr>
        <w:t xml:space="preserve"> </w:t>
      </w:r>
      <w:r w:rsidRPr="00C80327">
        <w:rPr>
          <w:szCs w:val="28"/>
        </w:rPr>
        <w:t>потенциальной</w:t>
      </w:r>
      <w:r w:rsidRPr="00C80327">
        <w:rPr>
          <w:spacing w:val="-19"/>
          <w:szCs w:val="28"/>
        </w:rPr>
        <w:t xml:space="preserve"> </w:t>
      </w:r>
      <w:r w:rsidRPr="00C80327">
        <w:rPr>
          <w:szCs w:val="28"/>
        </w:rPr>
        <w:t>возможности</w:t>
      </w:r>
      <w:r w:rsidRPr="00C80327">
        <w:rPr>
          <w:spacing w:val="-19"/>
          <w:szCs w:val="28"/>
        </w:rPr>
        <w:t xml:space="preserve"> </w:t>
      </w:r>
      <w:r w:rsidRPr="00C80327">
        <w:rPr>
          <w:szCs w:val="28"/>
        </w:rPr>
        <w:t>удовлетворить</w:t>
      </w:r>
      <w:r w:rsidRPr="00C80327">
        <w:rPr>
          <w:spacing w:val="-21"/>
          <w:szCs w:val="28"/>
        </w:rPr>
        <w:t xml:space="preserve"> </w:t>
      </w:r>
      <w:r w:rsidRPr="00C80327">
        <w:rPr>
          <w:szCs w:val="28"/>
        </w:rPr>
        <w:t>потребность</w:t>
      </w:r>
      <w:r w:rsidRPr="00C80327">
        <w:rPr>
          <w:spacing w:val="-20"/>
          <w:szCs w:val="28"/>
        </w:rPr>
        <w:t xml:space="preserve"> </w:t>
      </w:r>
      <w:r w:rsidRPr="00C80327">
        <w:rPr>
          <w:szCs w:val="28"/>
        </w:rPr>
        <w:t>в</w:t>
      </w:r>
      <w:r w:rsidRPr="00C80327">
        <w:rPr>
          <w:spacing w:val="-20"/>
          <w:szCs w:val="28"/>
        </w:rPr>
        <w:t xml:space="preserve"> </w:t>
      </w:r>
      <w:r w:rsidRPr="00C80327">
        <w:rPr>
          <w:szCs w:val="28"/>
        </w:rPr>
        <w:t>ритуальных</w:t>
      </w:r>
      <w:r w:rsidRPr="00C80327">
        <w:rPr>
          <w:spacing w:val="-18"/>
          <w:szCs w:val="28"/>
        </w:rPr>
        <w:t xml:space="preserve"> </w:t>
      </w:r>
      <w:r w:rsidRPr="00C80327">
        <w:rPr>
          <w:szCs w:val="28"/>
        </w:rPr>
        <w:t>услугах на определенном качественном уровне за обоснованную плату является</w:t>
      </w:r>
      <w:r w:rsidRPr="00C80327">
        <w:rPr>
          <w:spacing w:val="-50"/>
          <w:szCs w:val="28"/>
        </w:rPr>
        <w:t xml:space="preserve"> </w:t>
      </w:r>
      <w:r w:rsidRPr="00C80327">
        <w:rPr>
          <w:szCs w:val="28"/>
        </w:rPr>
        <w:t>важным фактором социального самочувствия</w:t>
      </w:r>
      <w:r w:rsidRPr="00C80327">
        <w:rPr>
          <w:spacing w:val="-3"/>
          <w:szCs w:val="28"/>
        </w:rPr>
        <w:t xml:space="preserve"> </w:t>
      </w:r>
      <w:r w:rsidRPr="00C80327">
        <w:rPr>
          <w:szCs w:val="28"/>
        </w:rPr>
        <w:t>населения.</w:t>
      </w:r>
    </w:p>
    <w:p w:rsidR="00171E6A" w:rsidRPr="00C80327" w:rsidRDefault="00171E6A" w:rsidP="00171E6A">
      <w:pPr>
        <w:pStyle w:val="a0"/>
        <w:widowControl w:val="0"/>
        <w:ind w:firstLine="709"/>
        <w:jc w:val="both"/>
        <w:rPr>
          <w:szCs w:val="28"/>
        </w:rPr>
      </w:pPr>
      <w:r>
        <w:rPr>
          <w:szCs w:val="28"/>
        </w:rPr>
        <w:t xml:space="preserve">В Нижневартовском </w:t>
      </w:r>
      <w:r w:rsidRPr="00C80327">
        <w:rPr>
          <w:szCs w:val="28"/>
        </w:rPr>
        <w:t xml:space="preserve">районе по данным инвентаризации кладбищ </w:t>
      </w:r>
      <w:r>
        <w:rPr>
          <w:szCs w:val="28"/>
        </w:rPr>
        <w:t xml:space="preserve">                             </w:t>
      </w:r>
      <w:r w:rsidRPr="00C80327">
        <w:rPr>
          <w:szCs w:val="28"/>
        </w:rPr>
        <w:t xml:space="preserve">и постановке земельных участков, использованных для </w:t>
      </w:r>
      <w:proofErr w:type="gramStart"/>
      <w:r w:rsidRPr="00C80327">
        <w:rPr>
          <w:szCs w:val="28"/>
        </w:rPr>
        <w:t xml:space="preserve">захоронений, </w:t>
      </w:r>
      <w:r>
        <w:rPr>
          <w:szCs w:val="28"/>
        </w:rPr>
        <w:t xml:space="preserve">  </w:t>
      </w:r>
      <w:proofErr w:type="gramEnd"/>
      <w:r>
        <w:rPr>
          <w:szCs w:val="28"/>
        </w:rPr>
        <w:t xml:space="preserve">                             </w:t>
      </w:r>
      <w:r w:rsidRPr="00C80327">
        <w:rPr>
          <w:szCs w:val="28"/>
        </w:rPr>
        <w:t>на государственном кадастровом учете недвижимого имущества зарегистрировано</w:t>
      </w:r>
      <w:r>
        <w:rPr>
          <w:szCs w:val="28"/>
        </w:rPr>
        <w:t xml:space="preserve"> </w:t>
      </w:r>
      <w:r w:rsidRPr="00C80327">
        <w:rPr>
          <w:szCs w:val="28"/>
        </w:rPr>
        <w:t>20 участков из них функционирующих 19, общей площадью 29 Га. Все земельные участки для захоронений находятся в муниципальной собственности.</w:t>
      </w:r>
    </w:p>
    <w:p w:rsidR="00171E6A" w:rsidRPr="00C80327" w:rsidRDefault="00171E6A" w:rsidP="00171E6A">
      <w:pPr>
        <w:pStyle w:val="a0"/>
        <w:widowControl w:val="0"/>
        <w:ind w:firstLine="709"/>
        <w:jc w:val="both"/>
        <w:rPr>
          <w:szCs w:val="28"/>
        </w:rPr>
      </w:pPr>
      <w:r w:rsidRPr="00CE7514">
        <w:rPr>
          <w:szCs w:val="28"/>
        </w:rPr>
        <w:t xml:space="preserve">По району ритуальные услуги оказывают 16 организаций, из </w:t>
      </w:r>
      <w:proofErr w:type="gramStart"/>
      <w:r w:rsidRPr="00CE7514">
        <w:rPr>
          <w:szCs w:val="28"/>
        </w:rPr>
        <w:t xml:space="preserve">них: </w:t>
      </w:r>
      <w:r w:rsidR="00A509EA">
        <w:rPr>
          <w:szCs w:val="28"/>
        </w:rPr>
        <w:t xml:space="preserve">  </w:t>
      </w:r>
      <w:proofErr w:type="gramEnd"/>
      <w:r w:rsidR="00A509EA">
        <w:rPr>
          <w:szCs w:val="28"/>
        </w:rPr>
        <w:t xml:space="preserve">                           </w:t>
      </w:r>
      <w:r w:rsidRPr="00CE7514">
        <w:rPr>
          <w:szCs w:val="28"/>
        </w:rPr>
        <w:t>8 муниципальных организаций и 8 организаций частной формы собственности.</w:t>
      </w:r>
    </w:p>
    <w:p w:rsidR="00171E6A" w:rsidRDefault="00171E6A" w:rsidP="00171E6A">
      <w:pPr>
        <w:pStyle w:val="a0"/>
        <w:widowControl w:val="0"/>
        <w:ind w:firstLine="709"/>
        <w:jc w:val="both"/>
        <w:rPr>
          <w:szCs w:val="28"/>
        </w:rPr>
      </w:pPr>
      <w:r w:rsidRPr="00C80327">
        <w:rPr>
          <w:szCs w:val="28"/>
        </w:rPr>
        <w:t>Мероприятия</w:t>
      </w:r>
      <w:r w:rsidRPr="00C80327">
        <w:rPr>
          <w:spacing w:val="-14"/>
          <w:szCs w:val="28"/>
        </w:rPr>
        <w:t xml:space="preserve"> </w:t>
      </w:r>
      <w:r w:rsidRPr="00C80327">
        <w:rPr>
          <w:szCs w:val="28"/>
        </w:rPr>
        <w:t>по</w:t>
      </w:r>
      <w:r w:rsidRPr="00C80327">
        <w:rPr>
          <w:spacing w:val="-14"/>
          <w:szCs w:val="28"/>
        </w:rPr>
        <w:t xml:space="preserve"> </w:t>
      </w:r>
      <w:r w:rsidRPr="00C80327">
        <w:rPr>
          <w:szCs w:val="28"/>
        </w:rPr>
        <w:t>развитию</w:t>
      </w:r>
      <w:r w:rsidRPr="00C80327">
        <w:rPr>
          <w:spacing w:val="-14"/>
          <w:szCs w:val="28"/>
        </w:rPr>
        <w:t xml:space="preserve"> </w:t>
      </w:r>
      <w:r w:rsidRPr="00C80327">
        <w:rPr>
          <w:szCs w:val="28"/>
        </w:rPr>
        <w:t>рынка</w:t>
      </w:r>
      <w:r w:rsidRPr="00C80327">
        <w:rPr>
          <w:spacing w:val="-12"/>
          <w:szCs w:val="28"/>
        </w:rPr>
        <w:t xml:space="preserve"> </w:t>
      </w:r>
      <w:r w:rsidRPr="00C80327">
        <w:rPr>
          <w:szCs w:val="28"/>
        </w:rPr>
        <w:t>направлены</w:t>
      </w:r>
      <w:r w:rsidRPr="00C80327">
        <w:rPr>
          <w:spacing w:val="-14"/>
          <w:szCs w:val="28"/>
        </w:rPr>
        <w:t xml:space="preserve"> </w:t>
      </w:r>
      <w:r w:rsidRPr="00C80327">
        <w:rPr>
          <w:szCs w:val="28"/>
        </w:rPr>
        <w:t>на</w:t>
      </w:r>
      <w:r w:rsidRPr="00C80327">
        <w:rPr>
          <w:spacing w:val="-15"/>
          <w:szCs w:val="28"/>
        </w:rPr>
        <w:t xml:space="preserve"> </w:t>
      </w:r>
      <w:r w:rsidRPr="00C80327">
        <w:rPr>
          <w:szCs w:val="28"/>
        </w:rPr>
        <w:t>создание</w:t>
      </w:r>
      <w:r w:rsidRPr="00C80327">
        <w:rPr>
          <w:spacing w:val="-15"/>
          <w:szCs w:val="28"/>
        </w:rPr>
        <w:t xml:space="preserve"> </w:t>
      </w:r>
      <w:r w:rsidRPr="00C80327">
        <w:rPr>
          <w:szCs w:val="28"/>
        </w:rPr>
        <w:t>на</w:t>
      </w:r>
      <w:r w:rsidRPr="00C80327">
        <w:rPr>
          <w:spacing w:val="-16"/>
          <w:szCs w:val="28"/>
        </w:rPr>
        <w:t xml:space="preserve"> </w:t>
      </w:r>
      <w:r w:rsidRPr="00C80327">
        <w:rPr>
          <w:szCs w:val="28"/>
        </w:rPr>
        <w:t>официальном сайте муниципального образования специализированного раздела</w:t>
      </w:r>
      <w:r w:rsidRPr="00C80327">
        <w:rPr>
          <w:spacing w:val="53"/>
          <w:szCs w:val="28"/>
        </w:rPr>
        <w:t xml:space="preserve"> </w:t>
      </w:r>
      <w:r w:rsidRPr="00C80327">
        <w:rPr>
          <w:szCs w:val="28"/>
        </w:rPr>
        <w:t>(вкладки)</w:t>
      </w:r>
      <w:r>
        <w:rPr>
          <w:szCs w:val="28"/>
        </w:rPr>
        <w:t xml:space="preserve"> </w:t>
      </w:r>
      <w:r w:rsidRPr="00C80327">
        <w:rPr>
          <w:szCs w:val="28"/>
        </w:rPr>
        <w:t>«Ритуальные услуги», актуализация информации, с целью создания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ведение реестра участников рынка с указанием перечня предоставляемых ритуальных услуг, в том числе гарантированного перечня услуг по погребению, с целью повышения информированности населения об организациях, предоставляющих гарантированный перечень услуг по погребению и иные ритуальные услуги.</w:t>
      </w:r>
    </w:p>
    <w:p w:rsidR="00171E6A" w:rsidRDefault="00171E6A" w:rsidP="00171E6A">
      <w:pPr>
        <w:pStyle w:val="a0"/>
        <w:widowControl w:val="0"/>
        <w:jc w:val="center"/>
        <w:rPr>
          <w:szCs w:val="28"/>
        </w:rPr>
      </w:pPr>
    </w:p>
    <w:p w:rsidR="00171E6A" w:rsidRDefault="00171E6A" w:rsidP="00171E6A">
      <w:pPr>
        <w:jc w:val="center"/>
        <w:rPr>
          <w:b/>
          <w:iCs/>
        </w:rPr>
      </w:pPr>
      <w:r w:rsidRPr="00F92183">
        <w:rPr>
          <w:b/>
          <w:iCs/>
        </w:rPr>
        <w:t xml:space="preserve">13. Рынок </w:t>
      </w:r>
      <w:r w:rsidRPr="00C35982">
        <w:rPr>
          <w:b/>
          <w:iCs/>
        </w:rPr>
        <w:t>сфер</w:t>
      </w:r>
      <w:r>
        <w:rPr>
          <w:b/>
          <w:iCs/>
        </w:rPr>
        <w:t>ы</w:t>
      </w:r>
      <w:r w:rsidRPr="00C35982">
        <w:rPr>
          <w:b/>
          <w:iCs/>
        </w:rPr>
        <w:t xml:space="preserve"> наружной рекламы</w:t>
      </w:r>
    </w:p>
    <w:p w:rsidR="00171E6A" w:rsidRDefault="00171E6A" w:rsidP="00171E6A">
      <w:pPr>
        <w:jc w:val="center"/>
        <w:rPr>
          <w:b/>
          <w:iCs/>
        </w:rPr>
      </w:pPr>
    </w:p>
    <w:p w:rsidR="00171E6A" w:rsidRPr="00416C5F" w:rsidRDefault="00171E6A" w:rsidP="00915A0E">
      <w:pPr>
        <w:widowControl w:val="0"/>
        <w:autoSpaceDE w:val="0"/>
        <w:autoSpaceDN w:val="0"/>
        <w:adjustRightInd w:val="0"/>
        <w:ind w:firstLine="709"/>
        <w:jc w:val="both"/>
      </w:pPr>
      <w:r w:rsidRPr="00416C5F">
        <w:t xml:space="preserve">В настоящее время на территории </w:t>
      </w:r>
      <w:r w:rsidR="00915A0E">
        <w:t>Нижневартовского зарегистрированы и осуществляют свою деятельность 2 хозяйствующих субъекта.</w:t>
      </w:r>
    </w:p>
    <w:p w:rsidR="00171E6A" w:rsidRPr="00416C5F" w:rsidRDefault="00171E6A" w:rsidP="00171E6A">
      <w:pPr>
        <w:widowControl w:val="0"/>
        <w:autoSpaceDE w:val="0"/>
        <w:autoSpaceDN w:val="0"/>
        <w:adjustRightInd w:val="0"/>
        <w:ind w:firstLine="709"/>
        <w:jc w:val="both"/>
      </w:pPr>
      <w:r w:rsidRPr="00416C5F">
        <w:t xml:space="preserve">Данный рынок в большей степени зависит от оживленности </w:t>
      </w:r>
      <w:r w:rsidR="00A509EA">
        <w:t xml:space="preserve">                                          </w:t>
      </w:r>
      <w:r w:rsidRPr="00416C5F">
        <w:t>и популярности места, на которое устанавливается рекламный носитель.</w:t>
      </w:r>
    </w:p>
    <w:p w:rsidR="00171E6A" w:rsidRPr="00416C5F" w:rsidRDefault="00171E6A" w:rsidP="00171E6A">
      <w:pPr>
        <w:widowControl w:val="0"/>
        <w:autoSpaceDE w:val="0"/>
        <w:autoSpaceDN w:val="0"/>
        <w:adjustRightInd w:val="0"/>
        <w:ind w:firstLine="709"/>
        <w:jc w:val="both"/>
      </w:pPr>
      <w:r w:rsidRPr="00416C5F">
        <w:t>Мероприятия по содействию развитию конкуренции в сфере наружной рекламы направлены на повышение прозрачности процедур выхода на товарный рынок и предупреждение нарушений хозяйствующими субъектами требований законодательства о размещении наружной рекламы.</w:t>
      </w:r>
    </w:p>
    <w:p w:rsidR="00171E6A" w:rsidRPr="00DF0D4A" w:rsidRDefault="00171E6A" w:rsidP="00171E6A">
      <w:pPr>
        <w:widowControl w:val="0"/>
        <w:autoSpaceDE w:val="0"/>
        <w:autoSpaceDN w:val="0"/>
        <w:adjustRightInd w:val="0"/>
        <w:jc w:val="center"/>
        <w:rPr>
          <w:sz w:val="24"/>
        </w:rPr>
      </w:pPr>
    </w:p>
    <w:p w:rsidR="00171E6A" w:rsidRDefault="00171E6A" w:rsidP="00171E6A">
      <w:pPr>
        <w:widowControl w:val="0"/>
        <w:jc w:val="center"/>
        <w:rPr>
          <w:b/>
        </w:rPr>
      </w:pPr>
      <w:r w:rsidRPr="00F92183">
        <w:rPr>
          <w:b/>
        </w:rPr>
        <w:t>14. Рынок строительства объектов капитального строительства,</w:t>
      </w:r>
    </w:p>
    <w:p w:rsidR="00171E6A" w:rsidRDefault="00171E6A" w:rsidP="00171E6A">
      <w:pPr>
        <w:widowControl w:val="0"/>
        <w:jc w:val="center"/>
        <w:rPr>
          <w:b/>
        </w:rPr>
      </w:pPr>
      <w:r w:rsidRPr="00F92183">
        <w:rPr>
          <w:b/>
        </w:rPr>
        <w:t>за исключением жилищного и дорожного строительства</w:t>
      </w:r>
    </w:p>
    <w:p w:rsidR="00171E6A" w:rsidRDefault="00171E6A" w:rsidP="00171E6A">
      <w:pPr>
        <w:widowControl w:val="0"/>
        <w:jc w:val="center"/>
        <w:rPr>
          <w:b/>
        </w:rPr>
      </w:pPr>
    </w:p>
    <w:p w:rsidR="00171E6A" w:rsidRDefault="00171E6A" w:rsidP="00171E6A">
      <w:pPr>
        <w:widowControl w:val="0"/>
        <w:autoSpaceDE w:val="0"/>
        <w:autoSpaceDN w:val="0"/>
        <w:adjustRightInd w:val="0"/>
        <w:ind w:firstLine="709"/>
        <w:jc w:val="both"/>
        <w:rPr>
          <w:color w:val="0000FF"/>
        </w:rPr>
      </w:pPr>
      <w:r>
        <w:t>Рынок строительства (за исключением дорожного строительства) влияет на развитие отраслей промышленности, таких как добыча полезных ископаемых, производство строительного оборудования и строительных материалов.</w:t>
      </w:r>
    </w:p>
    <w:p w:rsidR="00171E6A" w:rsidRDefault="00171E6A" w:rsidP="00171E6A">
      <w:pPr>
        <w:widowControl w:val="0"/>
        <w:autoSpaceDE w:val="0"/>
        <w:autoSpaceDN w:val="0"/>
        <w:adjustRightInd w:val="0"/>
        <w:ind w:firstLine="709"/>
        <w:jc w:val="both"/>
        <w:rPr>
          <w:rFonts w:cstheme="minorBidi"/>
        </w:rPr>
      </w:pPr>
      <w:r w:rsidRPr="00EE3C60">
        <w:lastRenderedPageBreak/>
        <w:t>По виду деятельности "строительство"</w:t>
      </w:r>
      <w:r>
        <w:t xml:space="preserve"> на территории района осуществляется строительство объектов сельскохозяйственного, коммерческого социального, религиозного назначения, а также зданий, предназначенных для содействия нефтяным предприятиям (общежития, котельные, электрические подстанции).  </w:t>
      </w:r>
    </w:p>
    <w:p w:rsidR="00171E6A" w:rsidRDefault="00171E6A" w:rsidP="00171E6A">
      <w:pPr>
        <w:widowControl w:val="0"/>
        <w:autoSpaceDE w:val="0"/>
        <w:autoSpaceDN w:val="0"/>
        <w:adjustRightInd w:val="0"/>
        <w:ind w:firstLine="709"/>
        <w:jc w:val="both"/>
      </w:pPr>
      <w:r>
        <w:t xml:space="preserve">Основным экономическим барьером входа на рынок строительства объектов капитального строительства, за исключением жилищного и дорожного строительства, в районе является труднодоступность мест возможного строительства, отсутствие транспортных путей особенно это очевидно </w:t>
      </w:r>
      <w:r w:rsidR="00A509EA">
        <w:t xml:space="preserve">                             </w:t>
      </w:r>
      <w:r>
        <w:t>на примере предприятий нефтяной отрасли, отсутствие заводов по изготовлению строительных материалов (металлоконструкции). Данный рынок в большей степени зависит от возможности беспрепятственной доставки строительных материалов на место предполагаемого строительства.</w:t>
      </w:r>
    </w:p>
    <w:p w:rsidR="00171E6A" w:rsidRDefault="00171E6A" w:rsidP="00171E6A">
      <w:pPr>
        <w:widowControl w:val="0"/>
        <w:jc w:val="center"/>
        <w:rPr>
          <w:b/>
          <w:iCs/>
        </w:rPr>
      </w:pPr>
    </w:p>
    <w:p w:rsidR="00171E6A" w:rsidRDefault="00171E6A" w:rsidP="00171E6A">
      <w:pPr>
        <w:widowControl w:val="0"/>
        <w:jc w:val="center"/>
        <w:rPr>
          <w:b/>
        </w:rPr>
      </w:pPr>
      <w:r>
        <w:rPr>
          <w:b/>
          <w:iCs/>
        </w:rPr>
        <w:t xml:space="preserve">15. Рынок </w:t>
      </w:r>
      <w:r>
        <w:rPr>
          <w:b/>
        </w:rPr>
        <w:t>нефтепродуктов</w:t>
      </w:r>
    </w:p>
    <w:p w:rsidR="00171E6A" w:rsidRDefault="00171E6A" w:rsidP="00171E6A">
      <w:pPr>
        <w:widowControl w:val="0"/>
        <w:jc w:val="center"/>
        <w:rPr>
          <w:b/>
        </w:rPr>
      </w:pPr>
    </w:p>
    <w:p w:rsidR="00171E6A" w:rsidRDefault="00171E6A" w:rsidP="00171E6A">
      <w:pPr>
        <w:widowControl w:val="0"/>
        <w:ind w:firstLine="709"/>
        <w:jc w:val="both"/>
      </w:pPr>
      <w:r>
        <w:t xml:space="preserve">В целях содействия развитию конкуренции на рынке </w:t>
      </w:r>
      <w:proofErr w:type="gramStart"/>
      <w:r>
        <w:t xml:space="preserve">нефтепродуктов,   </w:t>
      </w:r>
      <w:proofErr w:type="gramEnd"/>
      <w:r>
        <w:t xml:space="preserve">                    а также в целях выявления случаев необоснованного роста розничных цен на территории района проводится ежедневный мониторинг цен на нефтепродукты.         Нижневартовский район входит в группы муниципальных образований                             с наиболее низкой ценой на бензин марок АИ-92, АИ-95 и дизельное топливо. </w:t>
      </w:r>
    </w:p>
    <w:p w:rsidR="00171E6A" w:rsidRDefault="00171E6A" w:rsidP="00171E6A">
      <w:pPr>
        <w:widowControl w:val="0"/>
        <w:ind w:firstLine="709"/>
        <w:jc w:val="both"/>
      </w:pPr>
      <w:r>
        <w:t xml:space="preserve">Мониторинг проводится на основании данных, предоставляемых предприятиями, имеющими АЗС на территории Нижневартовского </w:t>
      </w:r>
      <w:proofErr w:type="gramStart"/>
      <w:r>
        <w:t xml:space="preserve">района:   </w:t>
      </w:r>
      <w:proofErr w:type="gramEnd"/>
      <w:r>
        <w:t xml:space="preserve">              ИП Поляков А.Г. (</w:t>
      </w:r>
      <w:proofErr w:type="spellStart"/>
      <w:r>
        <w:t>пгт</w:t>
      </w:r>
      <w:proofErr w:type="spellEnd"/>
      <w:r>
        <w:t xml:space="preserve">. Излучинск, ул. Пионерная, д. 11), ИП А.М. Малышев          </w:t>
      </w:r>
      <w:proofErr w:type="gramStart"/>
      <w:r>
        <w:t xml:space="preserve">   (</w:t>
      </w:r>
      <w:proofErr w:type="gramEnd"/>
      <w:r>
        <w:t xml:space="preserve">100 м на юг от поста ГАИ </w:t>
      </w:r>
      <w:proofErr w:type="spellStart"/>
      <w:r>
        <w:t>пгт</w:t>
      </w:r>
      <w:proofErr w:type="spellEnd"/>
      <w:r>
        <w:t>. Излучинск), ООО «</w:t>
      </w:r>
      <w:proofErr w:type="spellStart"/>
      <w:proofErr w:type="gramStart"/>
      <w:r>
        <w:t>Аганнефтепродукт</w:t>
      </w:r>
      <w:proofErr w:type="spellEnd"/>
      <w:r>
        <w:t xml:space="preserve">»   </w:t>
      </w:r>
      <w:proofErr w:type="gramEnd"/>
      <w:r>
        <w:t xml:space="preserve">                                 (</w:t>
      </w:r>
      <w:proofErr w:type="spellStart"/>
      <w:r>
        <w:t>пгт</w:t>
      </w:r>
      <w:proofErr w:type="spellEnd"/>
      <w:r>
        <w:t>. Новоаганск, ул. Первомайская, д. 10А), ООО «</w:t>
      </w:r>
      <w:proofErr w:type="spellStart"/>
      <w:proofErr w:type="gramStart"/>
      <w:r>
        <w:t>Томскнефтепродукт</w:t>
      </w:r>
      <w:proofErr w:type="spellEnd"/>
      <w:r>
        <w:t xml:space="preserve">»   </w:t>
      </w:r>
      <w:proofErr w:type="gramEnd"/>
      <w:r>
        <w:t xml:space="preserve">                   (АЗС № 49 Нижневартовский район, </w:t>
      </w:r>
      <w:proofErr w:type="spellStart"/>
      <w:r>
        <w:t>Самотлорское</w:t>
      </w:r>
      <w:proofErr w:type="spellEnd"/>
      <w:r>
        <w:t xml:space="preserve"> м/р нефти, 22 км. Дороги Нижневартовск – Радужный), ООО «Газпромнефть-Центр» (АЗС № 438                        196 км дороги Сургут – Нижневартовск).</w:t>
      </w:r>
    </w:p>
    <w:p w:rsidR="00171E6A" w:rsidRDefault="00171E6A" w:rsidP="00171E6A">
      <w:pPr>
        <w:widowControl w:val="0"/>
        <w:ind w:firstLine="709"/>
        <w:jc w:val="both"/>
      </w:pPr>
      <w:r>
        <w:t>Мероприятия по содействию развитию конкуренции на рынке нефтепродуктов направлены на обеспечение доступности автомобильного топлива, в том числе на создание условий для развития сети АЗС на всей территории района, включая удаленные населенные пункты, и на отдельных участках автомобильных дорог.</w:t>
      </w:r>
    </w:p>
    <w:p w:rsidR="00171E6A" w:rsidRPr="00DF0D4A" w:rsidRDefault="00171E6A" w:rsidP="00171E6A">
      <w:pPr>
        <w:widowControl w:val="0"/>
        <w:jc w:val="center"/>
        <w:rPr>
          <w:sz w:val="24"/>
        </w:rPr>
      </w:pPr>
    </w:p>
    <w:p w:rsidR="00171E6A" w:rsidRDefault="00171E6A" w:rsidP="00171E6A">
      <w:pPr>
        <w:widowControl w:val="0"/>
        <w:jc w:val="center"/>
        <w:rPr>
          <w:b/>
        </w:rPr>
      </w:pPr>
      <w:r w:rsidRPr="00F92183">
        <w:rPr>
          <w:b/>
        </w:rPr>
        <w:t>16. Рынок переработки водных биоресурсов</w:t>
      </w:r>
    </w:p>
    <w:p w:rsidR="00171E6A" w:rsidRDefault="00171E6A" w:rsidP="00171E6A">
      <w:pPr>
        <w:widowControl w:val="0"/>
        <w:jc w:val="center"/>
      </w:pPr>
    </w:p>
    <w:p w:rsidR="00171E6A" w:rsidRDefault="00171E6A" w:rsidP="00171E6A">
      <w:pPr>
        <w:widowControl w:val="0"/>
        <w:ind w:firstLine="709"/>
        <w:jc w:val="both"/>
      </w:pPr>
      <w:r>
        <w:t xml:space="preserve">Рынок переработки водных биоресурсов, при котором наиболее рационально и полно реализуются возможности сырья, является приоритетным в рыбной промышленности. Переработка позволяет извлекать как можно больше компонентов сырья при производстве основной продукции, расширять ассортимент выпускаемых продуктов, наиболее полно удовлетворяющих спрос потребителя. </w:t>
      </w:r>
    </w:p>
    <w:p w:rsidR="00171E6A" w:rsidRDefault="00171E6A" w:rsidP="00171E6A">
      <w:pPr>
        <w:widowControl w:val="0"/>
        <w:ind w:firstLine="709"/>
        <w:jc w:val="both"/>
      </w:pPr>
      <w:r>
        <w:t xml:space="preserve">На территории района создан сельскохозяйственный потребительский перерабатывающий кооператив «НИЖНЕВАРТОВСКИЙ РАЙКОП», одним из </w:t>
      </w:r>
      <w:r>
        <w:lastRenderedPageBreak/>
        <w:t xml:space="preserve">направлений работы которого является переработка водных биоресурсов,  </w:t>
      </w:r>
    </w:p>
    <w:p w:rsidR="00171E6A" w:rsidRPr="00DF0D4A" w:rsidRDefault="00171E6A" w:rsidP="00171E6A">
      <w:pPr>
        <w:widowControl w:val="0"/>
        <w:ind w:firstLine="709"/>
        <w:jc w:val="both"/>
        <w:rPr>
          <w:rFonts w:cstheme="minorBidi"/>
          <w:sz w:val="24"/>
        </w:rPr>
      </w:pPr>
      <w:r>
        <w:t>Основной проблемой на указанном рынке является низкая конкурентоспособность предприятий, низкая покупательская способность населения. Для обеспечения устойчивого развития рыбохозяйственного комплекса на территории района реализуются мероприятия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по субсидированию продукции глубокой переработки водных биоресурсов.</w:t>
      </w:r>
    </w:p>
    <w:p w:rsidR="00171E6A" w:rsidRDefault="00171E6A" w:rsidP="00171E6A">
      <w:pPr>
        <w:autoSpaceDE w:val="0"/>
        <w:autoSpaceDN w:val="0"/>
        <w:adjustRightInd w:val="0"/>
        <w:jc w:val="center"/>
        <w:rPr>
          <w:b/>
        </w:rPr>
      </w:pPr>
    </w:p>
    <w:p w:rsidR="00171E6A" w:rsidRDefault="00171E6A" w:rsidP="00171E6A">
      <w:pPr>
        <w:autoSpaceDE w:val="0"/>
        <w:autoSpaceDN w:val="0"/>
        <w:adjustRightInd w:val="0"/>
        <w:jc w:val="center"/>
        <w:rPr>
          <w:b/>
        </w:rPr>
      </w:pPr>
      <w:r w:rsidRPr="00DF0D4A">
        <w:rPr>
          <w:b/>
        </w:rPr>
        <w:t>17.</w:t>
      </w:r>
      <w:r w:rsidRPr="00F92183">
        <w:t xml:space="preserve"> </w:t>
      </w:r>
      <w:r w:rsidRPr="00F92183">
        <w:rPr>
          <w:b/>
        </w:rPr>
        <w:t>Рынок оказания услуг по ремонту автотранспортных средств</w:t>
      </w:r>
    </w:p>
    <w:p w:rsidR="00171E6A" w:rsidRDefault="00171E6A" w:rsidP="00171E6A">
      <w:pPr>
        <w:autoSpaceDE w:val="0"/>
        <w:autoSpaceDN w:val="0"/>
        <w:adjustRightInd w:val="0"/>
        <w:jc w:val="center"/>
        <w:rPr>
          <w:b/>
        </w:rPr>
      </w:pPr>
    </w:p>
    <w:p w:rsidR="00171E6A" w:rsidRPr="000E5E45" w:rsidRDefault="00171E6A" w:rsidP="00171E6A">
      <w:pPr>
        <w:pStyle w:val="a0"/>
        <w:ind w:firstLine="709"/>
        <w:jc w:val="both"/>
        <w:rPr>
          <w:szCs w:val="28"/>
        </w:rPr>
      </w:pPr>
      <w:r w:rsidRPr="000E5E45">
        <w:rPr>
          <w:szCs w:val="28"/>
        </w:rPr>
        <w:t xml:space="preserve">С каждым годом на территории района возрастает спрос населения на ремонт и техническое обслуживание автотранспортных средств. Количество автомобилей в собственности граждан, а также годовой прирост личного автотранспорта ежегодно увеличивается, по разным оценкам от 6 до 9%, что является стимулом для открытия новых предприятий, реконструкции ранее действующих и, как следствие, увеличения конкуренции на рынке предприятий автосервиса. </w:t>
      </w:r>
    </w:p>
    <w:p w:rsidR="00171E6A" w:rsidRPr="000E5E45" w:rsidRDefault="00171E6A" w:rsidP="00171E6A">
      <w:pPr>
        <w:pStyle w:val="a0"/>
        <w:ind w:firstLine="709"/>
        <w:jc w:val="both"/>
        <w:rPr>
          <w:szCs w:val="28"/>
        </w:rPr>
      </w:pPr>
      <w:r w:rsidRPr="000E5E45">
        <w:rPr>
          <w:szCs w:val="28"/>
        </w:rPr>
        <w:t>Основным барьером входа на соответствующий товарный рынок является отдаленность нахождения друг от друга населенных пунктов района (Нижневартовский район самый большой по занимаемой площади среди районов Ханты-Мансийского автономного округа – Югры).</w:t>
      </w:r>
    </w:p>
    <w:p w:rsidR="00171E6A" w:rsidRDefault="00171E6A" w:rsidP="00171E6A">
      <w:pPr>
        <w:pStyle w:val="a0"/>
        <w:ind w:firstLine="709"/>
        <w:jc w:val="both"/>
        <w:rPr>
          <w:szCs w:val="28"/>
        </w:rPr>
      </w:pPr>
      <w:r w:rsidRPr="000E5E45">
        <w:rPr>
          <w:szCs w:val="28"/>
        </w:rPr>
        <w:t>Мероприятия по содействию развитию конкуренции на рынке направлены на повышение качества и доступности услуг, путем оказания организационно-методической и информационно-консультативной помощи хозяйствующим субъектам.</w:t>
      </w:r>
    </w:p>
    <w:p w:rsidR="00171E6A" w:rsidRDefault="00171E6A" w:rsidP="00171E6A">
      <w:pPr>
        <w:pStyle w:val="a0"/>
        <w:ind w:firstLine="709"/>
        <w:jc w:val="both"/>
        <w:rPr>
          <w:szCs w:val="28"/>
        </w:rPr>
      </w:pPr>
    </w:p>
    <w:p w:rsidR="00171E6A" w:rsidRDefault="00171E6A" w:rsidP="00171E6A">
      <w:pPr>
        <w:widowControl w:val="0"/>
        <w:autoSpaceDE w:val="0"/>
        <w:autoSpaceDN w:val="0"/>
        <w:adjustRightInd w:val="0"/>
        <w:jc w:val="center"/>
        <w:rPr>
          <w:b/>
          <w:bCs/>
        </w:rPr>
      </w:pPr>
      <w:r w:rsidRPr="00205772">
        <w:rPr>
          <w:b/>
          <w:iCs/>
        </w:rPr>
        <w:t xml:space="preserve">18. </w:t>
      </w:r>
      <w:r w:rsidRPr="00205772">
        <w:rPr>
          <w:b/>
          <w:bCs/>
        </w:rPr>
        <w:t>Рынок услуг в сфе</w:t>
      </w:r>
      <w:r>
        <w:rPr>
          <w:b/>
          <w:bCs/>
        </w:rPr>
        <w:t>ре физической культуры и спорта</w:t>
      </w:r>
    </w:p>
    <w:p w:rsidR="00171E6A" w:rsidRPr="00205772" w:rsidRDefault="00171E6A" w:rsidP="00171E6A">
      <w:pPr>
        <w:widowControl w:val="0"/>
        <w:autoSpaceDE w:val="0"/>
        <w:autoSpaceDN w:val="0"/>
        <w:adjustRightInd w:val="0"/>
        <w:ind w:firstLine="540"/>
        <w:jc w:val="both"/>
        <w:outlineLvl w:val="1"/>
        <w:rPr>
          <w:b/>
          <w:bCs/>
        </w:rPr>
      </w:pPr>
    </w:p>
    <w:p w:rsidR="00171E6A" w:rsidRDefault="00171E6A" w:rsidP="00171E6A">
      <w:pPr>
        <w:widowControl w:val="0"/>
        <w:tabs>
          <w:tab w:val="left" w:pos="763"/>
        </w:tabs>
        <w:ind w:firstLine="709"/>
        <w:jc w:val="both"/>
      </w:pPr>
      <w:r w:rsidRPr="004456E7">
        <w:t>В Нижневартовском районе на рынке услуг в сфере физической культуры и спорта осуществляют деятельность 12 хозяйствующих субъектов, в том числе 7 ‒ частной формы собственности.</w:t>
      </w:r>
    </w:p>
    <w:p w:rsidR="00171E6A" w:rsidRPr="00205772" w:rsidRDefault="00171E6A" w:rsidP="00171E6A">
      <w:pPr>
        <w:widowControl w:val="0"/>
        <w:tabs>
          <w:tab w:val="left" w:pos="763"/>
        </w:tabs>
        <w:ind w:firstLine="709"/>
        <w:jc w:val="both"/>
      </w:pPr>
      <w:r w:rsidRPr="00205772">
        <w:t>В сфере физической культуры и спорта наиболее востребованы услуги тренажерных залов, занятия по игровым видам спорта, услуги плавательных бассейнов, массовые мероприятия (катания), спортивные мероприятия.</w:t>
      </w:r>
    </w:p>
    <w:p w:rsidR="00171E6A" w:rsidRPr="002C7EF6" w:rsidRDefault="00171E6A" w:rsidP="00171E6A">
      <w:pPr>
        <w:widowControl w:val="0"/>
        <w:autoSpaceDE w:val="0"/>
        <w:autoSpaceDN w:val="0"/>
        <w:adjustRightInd w:val="0"/>
        <w:ind w:firstLine="709"/>
        <w:jc w:val="both"/>
        <w:rPr>
          <w:bCs/>
          <w:kern w:val="36"/>
        </w:rPr>
      </w:pPr>
      <w:r w:rsidRPr="00205772">
        <w:t xml:space="preserve">Актуальность мероприятий по содействию развитию конкуренции </w:t>
      </w:r>
      <w:r>
        <w:t xml:space="preserve">                          </w:t>
      </w:r>
      <w:r w:rsidRPr="00205772">
        <w:t xml:space="preserve">на рынке обусловлена необходимостью создания условий для достижения национальных целей, решения стратегических задач, направленных </w:t>
      </w:r>
      <w:r>
        <w:t xml:space="preserve">                                    </w:t>
      </w:r>
      <w:r w:rsidRPr="00205772">
        <w:t>на увеличение доли граждан, систематически занимающихся физической культурой и спортом.</w:t>
      </w:r>
    </w:p>
    <w:p w:rsidR="00171E6A" w:rsidRPr="00680738" w:rsidRDefault="00171E6A" w:rsidP="00171E6A">
      <w:pPr>
        <w:jc w:val="center"/>
      </w:pPr>
    </w:p>
    <w:p w:rsidR="00171E6A" w:rsidRDefault="00171E6A" w:rsidP="00171E6A">
      <w:pPr>
        <w:jc w:val="center"/>
        <w:rPr>
          <w:b/>
          <w:bCs/>
        </w:rPr>
      </w:pPr>
      <w:r w:rsidRPr="00F92183">
        <w:rPr>
          <w:b/>
        </w:rPr>
        <w:t>1</w:t>
      </w:r>
      <w:r>
        <w:rPr>
          <w:b/>
        </w:rPr>
        <w:t>9</w:t>
      </w:r>
      <w:r w:rsidRPr="00F92183">
        <w:rPr>
          <w:b/>
        </w:rPr>
        <w:t xml:space="preserve">. </w:t>
      </w:r>
      <w:r w:rsidRPr="00A02704">
        <w:rPr>
          <w:b/>
          <w:bCs/>
        </w:rPr>
        <w:t>Рын</w:t>
      </w:r>
      <w:r>
        <w:rPr>
          <w:b/>
          <w:bCs/>
        </w:rPr>
        <w:t>ок</w:t>
      </w:r>
      <w:r w:rsidRPr="00A02704">
        <w:rPr>
          <w:b/>
          <w:bCs/>
        </w:rPr>
        <w:t xml:space="preserve"> услуг по сбору и транспортированию твердых коммунальных отходов</w:t>
      </w:r>
    </w:p>
    <w:p w:rsidR="00171E6A" w:rsidRPr="00680738" w:rsidRDefault="00171E6A" w:rsidP="00171E6A">
      <w:pPr>
        <w:jc w:val="center"/>
      </w:pPr>
    </w:p>
    <w:p w:rsidR="00171E6A" w:rsidRPr="004318AB" w:rsidRDefault="00171E6A" w:rsidP="00171E6A">
      <w:pPr>
        <w:ind w:firstLine="709"/>
        <w:jc w:val="both"/>
        <w:rPr>
          <w:rFonts w:eastAsia="Calibri"/>
          <w:lang w:eastAsia="en-US"/>
        </w:rPr>
      </w:pPr>
      <w:r w:rsidRPr="004318AB">
        <w:rPr>
          <w:rFonts w:eastAsia="Calibri"/>
          <w:lang w:eastAsia="en-US"/>
        </w:rPr>
        <w:lastRenderedPageBreak/>
        <w:t>На территории Нижневартовского района реализуются мероприятия, направленные на развитие системы обращения с твердыми коммунальными отходами (далее – ТКО).</w:t>
      </w:r>
    </w:p>
    <w:p w:rsidR="00171E6A" w:rsidRPr="004318AB" w:rsidRDefault="00171E6A" w:rsidP="00171E6A">
      <w:pPr>
        <w:ind w:firstLine="709"/>
        <w:jc w:val="both"/>
        <w:rPr>
          <w:rFonts w:eastAsia="Calibri"/>
          <w:lang w:eastAsia="en-US"/>
        </w:rPr>
      </w:pPr>
      <w:r w:rsidRPr="004318AB">
        <w:rPr>
          <w:rFonts w:eastAsia="Calibri"/>
          <w:lang w:eastAsia="en-US"/>
        </w:rPr>
        <w:t>Во всех поселениях Нижневартовского района внедрен раздельный сбор твердых коммунальных отходов. На сущест</w:t>
      </w:r>
      <w:r>
        <w:rPr>
          <w:rFonts w:eastAsia="Calibri"/>
          <w:lang w:eastAsia="en-US"/>
        </w:rPr>
        <w:t>вующих 381 контейнерной площадке</w:t>
      </w:r>
      <w:r w:rsidRPr="004318AB">
        <w:rPr>
          <w:rFonts w:eastAsia="Calibri"/>
          <w:lang w:eastAsia="en-US"/>
        </w:rPr>
        <w:t xml:space="preserve"> установлено 1650 контейнеров для раздельного сбора отходов.</w:t>
      </w:r>
    </w:p>
    <w:p w:rsidR="00171E6A" w:rsidRPr="004318AB" w:rsidRDefault="00171E6A" w:rsidP="00171E6A">
      <w:pPr>
        <w:ind w:firstLine="709"/>
        <w:jc w:val="both"/>
        <w:rPr>
          <w:rFonts w:eastAsia="Calibri"/>
          <w:lang w:eastAsia="en-US"/>
        </w:rPr>
      </w:pPr>
      <w:r w:rsidRPr="004318AB">
        <w:rPr>
          <w:rFonts w:eastAsia="Calibri"/>
          <w:lang w:eastAsia="en-US"/>
        </w:rPr>
        <w:t>В рамках организации деятельности по обращению с твердыми коммунальными отходами в 2022 году запланированы следующие мероприятия:</w:t>
      </w:r>
    </w:p>
    <w:p w:rsidR="00171E6A" w:rsidRPr="004318AB" w:rsidRDefault="00171E6A" w:rsidP="00171E6A">
      <w:pPr>
        <w:ind w:firstLine="709"/>
        <w:jc w:val="both"/>
        <w:rPr>
          <w:rFonts w:eastAsia="Calibri"/>
          <w:lang w:eastAsia="en-US"/>
        </w:rPr>
      </w:pPr>
      <w:r w:rsidRPr="004318AB">
        <w:rPr>
          <w:rFonts w:eastAsia="Calibri"/>
          <w:lang w:eastAsia="en-US"/>
        </w:rPr>
        <w:t>изготовление и распространение полиграфической продукции;</w:t>
      </w:r>
    </w:p>
    <w:p w:rsidR="00171E6A" w:rsidRPr="004318AB" w:rsidRDefault="00171E6A" w:rsidP="00171E6A">
      <w:pPr>
        <w:ind w:firstLine="709"/>
        <w:jc w:val="both"/>
        <w:rPr>
          <w:rFonts w:eastAsia="Calibri"/>
          <w:lang w:eastAsia="en-US"/>
        </w:rPr>
      </w:pPr>
      <w:r w:rsidRPr="004318AB">
        <w:rPr>
          <w:rFonts w:eastAsia="Calibri"/>
          <w:lang w:eastAsia="en-US"/>
        </w:rPr>
        <w:t>приобретение персонального видеорегистратора КОБРА A12;</w:t>
      </w:r>
    </w:p>
    <w:p w:rsidR="00171E6A" w:rsidRPr="004318AB" w:rsidRDefault="00171E6A" w:rsidP="00171E6A">
      <w:pPr>
        <w:ind w:firstLine="709"/>
        <w:jc w:val="both"/>
        <w:rPr>
          <w:rFonts w:eastAsia="Calibri"/>
          <w:lang w:eastAsia="en-US"/>
        </w:rPr>
      </w:pPr>
      <w:r w:rsidRPr="004318AB">
        <w:rPr>
          <w:rFonts w:eastAsia="Calibri"/>
          <w:lang w:eastAsia="en-US"/>
        </w:rPr>
        <w:t xml:space="preserve">приобретение </w:t>
      </w:r>
      <w:proofErr w:type="spellStart"/>
      <w:r w:rsidRPr="004318AB">
        <w:rPr>
          <w:rFonts w:eastAsia="Calibri"/>
          <w:lang w:eastAsia="en-US"/>
        </w:rPr>
        <w:t>инсинераторной</w:t>
      </w:r>
      <w:proofErr w:type="spellEnd"/>
      <w:r w:rsidRPr="004318AB">
        <w:rPr>
          <w:rFonts w:eastAsia="Calibri"/>
          <w:lang w:eastAsia="en-US"/>
        </w:rPr>
        <w:t xml:space="preserve"> установки для д. </w:t>
      </w:r>
      <w:proofErr w:type="spellStart"/>
      <w:r w:rsidRPr="004318AB">
        <w:rPr>
          <w:rFonts w:eastAsia="Calibri"/>
          <w:lang w:eastAsia="en-US"/>
        </w:rPr>
        <w:t>Чехломей</w:t>
      </w:r>
      <w:proofErr w:type="spellEnd"/>
      <w:r w:rsidRPr="004318AB">
        <w:rPr>
          <w:rFonts w:eastAsia="Calibri"/>
          <w:lang w:eastAsia="en-US"/>
        </w:rPr>
        <w:t>.</w:t>
      </w:r>
    </w:p>
    <w:p w:rsidR="00171E6A" w:rsidRDefault="00171E6A" w:rsidP="00171E6A">
      <w:pPr>
        <w:ind w:firstLine="709"/>
        <w:jc w:val="both"/>
        <w:rPr>
          <w:rFonts w:eastAsia="Calibri"/>
          <w:lang w:eastAsia="en-US"/>
        </w:rPr>
      </w:pPr>
      <w:r w:rsidRPr="004318AB">
        <w:rPr>
          <w:rFonts w:eastAsia="Calibri"/>
          <w:lang w:eastAsia="en-US"/>
        </w:rPr>
        <w:t>В целях формирования комплексной системы обращения с твердыми коммунальными отходами на территории Нижневартовского района ведется проектирование и строительство комплексного межмуниципального полигона твердых коммунальных отходов для городов Нижневартовска, Мегиона и поселений Нижневартовского района в рамках заключенного концессионного соглашения между Ханты-Мансийским автономным округом – Югрой, от имени которого выступает Департамент промышленности Ханты-Мансийского автономного округа – Югры и ООО «Нижневартовское экологическое объединение». Проектная мощность объекта 180 тыс. т/год. Полигон будет оборудован современной автоматической линией сортировки, позволяющей обрабатывать весь объем ТКО, поступающий на объект. Для развития направлений по утилизации ТКО планируется привлечение субъектов малого и среднего предпринимательства, как резидентов комплексного межмуниципального полигона.</w:t>
      </w:r>
    </w:p>
    <w:p w:rsidR="00A509EA" w:rsidRDefault="00A509EA" w:rsidP="00171E6A">
      <w:pPr>
        <w:jc w:val="center"/>
        <w:rPr>
          <w:b/>
          <w:iCs/>
        </w:rPr>
      </w:pPr>
      <w:bookmarkStart w:id="3" w:name="_Hlk82595039"/>
    </w:p>
    <w:p w:rsidR="00171E6A" w:rsidRDefault="00171E6A" w:rsidP="00171E6A">
      <w:pPr>
        <w:jc w:val="center"/>
        <w:rPr>
          <w:b/>
        </w:rPr>
      </w:pPr>
      <w:r>
        <w:rPr>
          <w:b/>
          <w:iCs/>
        </w:rPr>
        <w:t xml:space="preserve">20. Рынок </w:t>
      </w:r>
      <w:r>
        <w:rPr>
          <w:b/>
        </w:rPr>
        <w:t>социальных услуг</w:t>
      </w:r>
    </w:p>
    <w:p w:rsidR="00171E6A" w:rsidRDefault="00171E6A" w:rsidP="00171E6A">
      <w:pPr>
        <w:jc w:val="center"/>
        <w:rPr>
          <w:b/>
        </w:rPr>
      </w:pPr>
    </w:p>
    <w:p w:rsidR="00171E6A" w:rsidRPr="007C0820" w:rsidRDefault="00171E6A" w:rsidP="00171E6A">
      <w:pPr>
        <w:widowControl w:val="0"/>
        <w:autoSpaceDE w:val="0"/>
        <w:autoSpaceDN w:val="0"/>
        <w:adjustRightInd w:val="0"/>
        <w:ind w:firstLine="709"/>
        <w:jc w:val="both"/>
      </w:pPr>
      <w:bookmarkStart w:id="4" w:name="_Hlk82614445"/>
      <w:r w:rsidRPr="007C0820">
        <w:t>Привлечение негосударственного сектора на ры</w:t>
      </w:r>
      <w:r w:rsidR="00A509EA">
        <w:t>нок социальных услуг населению ‒</w:t>
      </w:r>
      <w:r w:rsidRPr="007C0820">
        <w:t xml:space="preserve"> один из нынешних приоритетов государства. Доступ к этому рынку открывает для негосударственных организаций, в то</w:t>
      </w:r>
      <w:r>
        <w:t>м</w:t>
      </w:r>
      <w:r w:rsidRPr="007C0820">
        <w:t xml:space="preserve"> числе социально ориентированных некоммерческих организаций новые возможности, и с точки зрения налаживания более тесных контактов с населением, и в смысле повышения финансовой устойчивости, что позволяет расширить ассортимент услуг, привлечь дополнительное финансирование, создавать новые и специализированные услуги, а также быстро реагировать на запрос целевой группы.</w:t>
      </w:r>
    </w:p>
    <w:bookmarkEnd w:id="3"/>
    <w:bookmarkEnd w:id="4"/>
    <w:p w:rsidR="00171E6A" w:rsidRPr="00D40E91" w:rsidRDefault="00171E6A" w:rsidP="00171E6A">
      <w:pPr>
        <w:widowControl w:val="0"/>
        <w:autoSpaceDE w:val="0"/>
        <w:autoSpaceDN w:val="0"/>
        <w:adjustRightInd w:val="0"/>
        <w:ind w:firstLine="709"/>
        <w:jc w:val="both"/>
      </w:pPr>
      <w:r w:rsidRPr="00D40E91">
        <w:t>В Нижневартовском районе на рынке социальных услуг осуществляют деятельность 78 поставщиков, состоящих в отраслевых реестрах поставщиков услуг в социальной сфере. Из них государственные (муниципальные) организации ‒ 49, негосударственные (немуниципальные) организации ‒ 29:</w:t>
      </w:r>
    </w:p>
    <w:p w:rsidR="00171E6A" w:rsidRPr="00D40E91" w:rsidRDefault="00171E6A" w:rsidP="00171E6A">
      <w:pPr>
        <w:widowControl w:val="0"/>
        <w:autoSpaceDE w:val="0"/>
        <w:autoSpaceDN w:val="0"/>
        <w:adjustRightInd w:val="0"/>
        <w:ind w:firstLine="709"/>
        <w:jc w:val="both"/>
      </w:pPr>
      <w:r w:rsidRPr="00D40E91">
        <w:t xml:space="preserve">в сфере социальной защиты населения ‒ 6 организаций, в том числе 5 негосударственные организации; </w:t>
      </w:r>
    </w:p>
    <w:p w:rsidR="00171E6A" w:rsidRPr="00D40E91" w:rsidRDefault="00171E6A" w:rsidP="00171E6A">
      <w:pPr>
        <w:widowControl w:val="0"/>
        <w:autoSpaceDE w:val="0"/>
        <w:autoSpaceDN w:val="0"/>
        <w:adjustRightInd w:val="0"/>
        <w:ind w:firstLine="709"/>
        <w:jc w:val="both"/>
      </w:pPr>
      <w:r w:rsidRPr="00D40E91">
        <w:t xml:space="preserve">в сфере физической культуры и спорта осуществляют деятельность ‒ 12 организаций, в том числе 7 негосударственных организаций; </w:t>
      </w:r>
    </w:p>
    <w:p w:rsidR="00171E6A" w:rsidRPr="00D40E91" w:rsidRDefault="00171E6A" w:rsidP="00171E6A">
      <w:pPr>
        <w:widowControl w:val="0"/>
        <w:autoSpaceDE w:val="0"/>
        <w:autoSpaceDN w:val="0"/>
        <w:adjustRightInd w:val="0"/>
        <w:ind w:firstLine="709"/>
        <w:jc w:val="both"/>
      </w:pPr>
      <w:r w:rsidRPr="00D40E91">
        <w:lastRenderedPageBreak/>
        <w:t>в сфере образования ‒ 29</w:t>
      </w:r>
      <w:r w:rsidRPr="00D40E91">
        <w:rPr>
          <w:rFonts w:eastAsia="Calibri"/>
        </w:rPr>
        <w:t xml:space="preserve"> организаций, в том числе 6 негосударственных организаций;</w:t>
      </w:r>
      <w:r w:rsidRPr="00D40E91">
        <w:t xml:space="preserve"> </w:t>
      </w:r>
    </w:p>
    <w:p w:rsidR="00171E6A" w:rsidRDefault="00171E6A" w:rsidP="00171E6A">
      <w:pPr>
        <w:widowControl w:val="0"/>
        <w:autoSpaceDE w:val="0"/>
        <w:autoSpaceDN w:val="0"/>
        <w:adjustRightInd w:val="0"/>
        <w:ind w:firstLine="709"/>
        <w:jc w:val="both"/>
      </w:pPr>
      <w:r w:rsidRPr="00D40E91">
        <w:t>в сфере культуры ‒ 31 организаци</w:t>
      </w:r>
      <w:r w:rsidR="00A509EA">
        <w:t>я</w:t>
      </w:r>
      <w:r w:rsidRPr="00D40E91">
        <w:t xml:space="preserve">, в том числе 11 </w:t>
      </w:r>
      <w:r w:rsidRPr="00D40E91">
        <w:rPr>
          <w:rFonts w:eastAsia="Calibri"/>
        </w:rPr>
        <w:t>негосударственных организаций.</w:t>
      </w:r>
    </w:p>
    <w:p w:rsidR="00171E6A" w:rsidRPr="00680738" w:rsidRDefault="00171E6A" w:rsidP="00171E6A">
      <w:pPr>
        <w:jc w:val="center"/>
        <w:rPr>
          <w:rFonts w:cstheme="minorBidi"/>
          <w:iCs/>
        </w:rPr>
      </w:pPr>
    </w:p>
    <w:p w:rsidR="00171E6A" w:rsidRDefault="00171E6A" w:rsidP="00171E6A">
      <w:pPr>
        <w:jc w:val="center"/>
        <w:rPr>
          <w:b/>
        </w:rPr>
      </w:pPr>
      <w:r>
        <w:rPr>
          <w:b/>
        </w:rPr>
        <w:t>21</w:t>
      </w:r>
      <w:r w:rsidRPr="00F92183">
        <w:rPr>
          <w:b/>
        </w:rPr>
        <w:t xml:space="preserve">. Рынок </w:t>
      </w:r>
      <w:r w:rsidRPr="00205772">
        <w:rPr>
          <w:b/>
        </w:rPr>
        <w:t>реализации сельскохозяйственной продукции</w:t>
      </w:r>
    </w:p>
    <w:p w:rsidR="00171E6A" w:rsidRDefault="00171E6A" w:rsidP="00171E6A">
      <w:pPr>
        <w:jc w:val="center"/>
        <w:rPr>
          <w:b/>
        </w:rPr>
      </w:pPr>
    </w:p>
    <w:p w:rsidR="00171E6A" w:rsidRDefault="00171E6A" w:rsidP="00171E6A">
      <w:pPr>
        <w:widowControl w:val="0"/>
        <w:ind w:firstLine="709"/>
        <w:jc w:val="both"/>
      </w:pPr>
      <w:r>
        <w:t xml:space="preserve">Налаживание и повышение эффективности взаимодействия </w:t>
      </w:r>
      <w:r w:rsidR="00A509EA">
        <w:t xml:space="preserve">                                         </w:t>
      </w:r>
      <w:r>
        <w:t xml:space="preserve">в технологической цепочке производства и переработки сельскохозяйственной продукции является приоритетным направлением развития конкуренции </w:t>
      </w:r>
      <w:r w:rsidR="00A509EA">
        <w:t xml:space="preserve">                       </w:t>
      </w:r>
      <w:r>
        <w:t xml:space="preserve">на рынке реализации сельскохозяйственной продукции района. Рынок реализации сельскохозяйственной продукции развивается за счет развития </w:t>
      </w:r>
      <w:r w:rsidR="00A509EA">
        <w:t xml:space="preserve">                       </w:t>
      </w:r>
      <w:r>
        <w:t xml:space="preserve">и модернизации материально-технической базы агропромышленного комплекса, технологий и других достижений технического прогресса </w:t>
      </w:r>
      <w:r w:rsidR="00A509EA">
        <w:t xml:space="preserve">                                                           </w:t>
      </w:r>
      <w:r>
        <w:t xml:space="preserve">в сельскохозяйственном производстве, а также улучшения качества </w:t>
      </w:r>
      <w:r w:rsidR="00A509EA">
        <w:t xml:space="preserve">                                    </w:t>
      </w:r>
      <w:r>
        <w:t>и экологичности производимой продукции. Следовательно, рынок содействует производству конкурентоспособной сельскохозяйственной продукции. Для удовлетворения спроса потребителей в экологически чистой и здоровой продукции необходимо развитие кооперации и создание условий для реализации сельскохозяйственной продукции.</w:t>
      </w:r>
    </w:p>
    <w:p w:rsidR="00171E6A" w:rsidRDefault="00171E6A" w:rsidP="00171E6A">
      <w:pPr>
        <w:widowControl w:val="0"/>
        <w:ind w:firstLine="709"/>
        <w:jc w:val="both"/>
      </w:pPr>
      <w:r w:rsidRPr="003D78D7">
        <w:t>Производством и реализацией сельскохозяйственной продукции в районе занимаются 12 крестьянских (фермерских) хозяйств, 1 сельскохозяйственный кооператив. Выловом рыбы занимаются 5 предприятий, 1 предприятие занимается переработкой рыбы, 1 предприятие заготавливает дикоросы.</w:t>
      </w:r>
    </w:p>
    <w:p w:rsidR="00171E6A" w:rsidRDefault="00171E6A" w:rsidP="00171E6A">
      <w:pPr>
        <w:widowControl w:val="0"/>
        <w:ind w:firstLine="709"/>
        <w:jc w:val="both"/>
      </w:pPr>
      <w:r>
        <w:t xml:space="preserve">В целях организации свободного доступа сельхозтоваропроизводителей </w:t>
      </w:r>
      <w:r w:rsidR="00A509EA">
        <w:t xml:space="preserve"> </w:t>
      </w:r>
      <w:r>
        <w:t>на рынок, популяризации продукции местных товаропроизводителей, обмена опытом и повышения культуры обслуживания населения, насыщения рынка района товарами местных товаропроизводителей, наиболее полного удовлетворения спроса жителей района в свежих и качественных продуктах питания, создания дополнительной конкуренции по ценообразованию и качеству товаров в населенных пунктах района ежемесячно проводятся выставки-продажи сельхозпродукции.</w:t>
      </w:r>
    </w:p>
    <w:p w:rsidR="008344D5" w:rsidRDefault="008344D5" w:rsidP="00171E6A">
      <w:pPr>
        <w:widowControl w:val="0"/>
        <w:ind w:firstLine="709"/>
        <w:jc w:val="both"/>
      </w:pPr>
    </w:p>
    <w:p w:rsidR="00171E6A" w:rsidRDefault="00171E6A" w:rsidP="00171E6A">
      <w:pPr>
        <w:widowControl w:val="0"/>
        <w:autoSpaceDE w:val="0"/>
        <w:autoSpaceDN w:val="0"/>
        <w:adjustRightInd w:val="0"/>
        <w:jc w:val="center"/>
        <w:rPr>
          <w:b/>
        </w:rPr>
      </w:pPr>
      <w:r>
        <w:rPr>
          <w:b/>
        </w:rPr>
        <w:t>22</w:t>
      </w:r>
      <w:r w:rsidRPr="00DF0D4A">
        <w:rPr>
          <w:b/>
        </w:rPr>
        <w:t>.</w:t>
      </w:r>
      <w:r w:rsidRPr="00F92183">
        <w:t xml:space="preserve"> </w:t>
      </w:r>
      <w:r>
        <w:rPr>
          <w:b/>
        </w:rPr>
        <w:t xml:space="preserve">Рынок </w:t>
      </w:r>
      <w:r w:rsidRPr="00205772">
        <w:rPr>
          <w:b/>
        </w:rPr>
        <w:t>реализации продукции животноводства</w:t>
      </w:r>
    </w:p>
    <w:p w:rsidR="00171E6A" w:rsidRDefault="00171E6A" w:rsidP="00171E6A">
      <w:pPr>
        <w:widowControl w:val="0"/>
        <w:autoSpaceDE w:val="0"/>
        <w:autoSpaceDN w:val="0"/>
        <w:adjustRightInd w:val="0"/>
        <w:jc w:val="center"/>
        <w:rPr>
          <w:b/>
        </w:rPr>
      </w:pPr>
    </w:p>
    <w:p w:rsidR="00171E6A" w:rsidRDefault="00171E6A" w:rsidP="00171E6A">
      <w:pPr>
        <w:ind w:firstLine="709"/>
        <w:jc w:val="both"/>
      </w:pPr>
      <w:r>
        <w:t xml:space="preserve">В целях устойчивого развития агропромышленного комплекса на территории района, в рамках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предусмотрены субсидии сельскохозяйственным </w:t>
      </w:r>
      <w:proofErr w:type="spellStart"/>
      <w:r>
        <w:t>товаропроизво</w:t>
      </w:r>
      <w:proofErr w:type="spellEnd"/>
      <w:r>
        <w:t xml:space="preserve">- </w:t>
      </w:r>
      <w:proofErr w:type="spellStart"/>
      <w:r>
        <w:t>дителям</w:t>
      </w:r>
      <w:proofErr w:type="spellEnd"/>
      <w:r>
        <w:t xml:space="preserve"> района в виде компенсации части затрат на приобретение репродуктивных  животных, на воспроизводство животных в личных подсобных хозяйствах, на поддержку и развитие животноводства, заключаются контракты с образовательными учреждениями на поставку экологически чистой продукции в школы и детские сады.</w:t>
      </w:r>
    </w:p>
    <w:p w:rsidR="00171E6A" w:rsidRDefault="00171E6A" w:rsidP="00171E6A">
      <w:pPr>
        <w:ind w:firstLine="709"/>
        <w:jc w:val="both"/>
      </w:pPr>
      <w:r>
        <w:rPr>
          <w:rFonts w:eastAsia="Calibri"/>
        </w:rPr>
        <w:lastRenderedPageBreak/>
        <w:t xml:space="preserve">Товаропроизводителям района на постоянной основе доводится вся срочная информация по формам отчетности, условиям предоставления субсидий, изменениям и дополнениям в законодательстве, информация по всем конкурсам и грантам. </w:t>
      </w:r>
      <w:r>
        <w:t>Кроме того, в целях повышения доступности субсидий и прозрачности процедуры их предоставления имеется возможность подачи заявления на получение субсидий в электронном виде.</w:t>
      </w:r>
    </w:p>
    <w:p w:rsidR="00171E6A" w:rsidRDefault="00171E6A" w:rsidP="00171E6A">
      <w:pPr>
        <w:ind w:firstLine="709"/>
        <w:jc w:val="both"/>
      </w:pPr>
      <w:r>
        <w:t>Рынок реализации продукции животноводства является неотъемлемым элементом современного сельского хозяйства.  Производством и реализацией продукции животноводства (мясо крупного рогатого скота, мясо и субпродукты пищевые домашней птицы, полуфабрикаты мясные (охлажденные, замороженные), изделия колбасные) в районе занимаются 12 крестьянских (фермерских) хозяйств и 1 сельскохозяйственный кооператив.</w:t>
      </w:r>
    </w:p>
    <w:p w:rsidR="00171E6A" w:rsidRDefault="00171E6A" w:rsidP="00171E6A">
      <w:pPr>
        <w:autoSpaceDE w:val="0"/>
        <w:autoSpaceDN w:val="0"/>
        <w:adjustRightInd w:val="0"/>
        <w:ind w:firstLine="709"/>
        <w:jc w:val="both"/>
        <w:outlineLvl w:val="0"/>
        <w:rPr>
          <w:b/>
        </w:rPr>
      </w:pPr>
    </w:p>
    <w:p w:rsidR="00171E6A" w:rsidRDefault="00171E6A" w:rsidP="00171E6A">
      <w:pPr>
        <w:autoSpaceDE w:val="0"/>
        <w:autoSpaceDN w:val="0"/>
        <w:adjustRightInd w:val="0"/>
        <w:jc w:val="center"/>
        <w:outlineLvl w:val="0"/>
        <w:rPr>
          <w:b/>
        </w:rPr>
      </w:pPr>
      <w:r w:rsidRPr="00205772">
        <w:rPr>
          <w:b/>
        </w:rPr>
        <w:t xml:space="preserve">23. Рынок </w:t>
      </w:r>
      <w:r>
        <w:rPr>
          <w:b/>
        </w:rPr>
        <w:t xml:space="preserve">выездной </w:t>
      </w:r>
      <w:r w:rsidRPr="00205772">
        <w:rPr>
          <w:b/>
        </w:rPr>
        <w:t>розничной торговли</w:t>
      </w:r>
    </w:p>
    <w:p w:rsidR="00171E6A" w:rsidRDefault="00171E6A" w:rsidP="00171E6A">
      <w:pPr>
        <w:autoSpaceDE w:val="0"/>
        <w:autoSpaceDN w:val="0"/>
        <w:adjustRightInd w:val="0"/>
        <w:jc w:val="center"/>
        <w:outlineLvl w:val="0"/>
        <w:rPr>
          <w:b/>
        </w:rPr>
      </w:pPr>
    </w:p>
    <w:p w:rsidR="00171E6A" w:rsidRDefault="00171E6A" w:rsidP="00171E6A">
      <w:pPr>
        <w:widowControl w:val="0"/>
        <w:ind w:firstLine="709"/>
        <w:jc w:val="both"/>
      </w:pPr>
      <w:r>
        <w:t>Сектор торговли является одним из приоритетных направлений в экономике района. Выездной торговлей охвачены все 8 городских и сельских поселений района.</w:t>
      </w:r>
    </w:p>
    <w:p w:rsidR="00171E6A" w:rsidRDefault="00171E6A" w:rsidP="00171E6A">
      <w:pPr>
        <w:widowControl w:val="0"/>
        <w:ind w:firstLine="709"/>
        <w:jc w:val="both"/>
      </w:pPr>
      <w:r>
        <w:t>Проблема, возникающая на рынке розничной торговли: значительная конкуренция рынка и проявление рыночной «власти» в городских поселениях района федеральными торговыми сетями по отношению к субъектам малого предпринимательства.</w:t>
      </w:r>
    </w:p>
    <w:p w:rsidR="00171E6A" w:rsidRDefault="00171E6A" w:rsidP="00171E6A">
      <w:pPr>
        <w:widowControl w:val="0"/>
        <w:ind w:firstLine="709"/>
        <w:jc w:val="both"/>
      </w:pPr>
      <w:r>
        <w:t>Необходимо обеспечить максимальную доступность на территории района торговых объектов для населения, в целях увеличения ассортимента и разнообразия товаров, предлагаемых к реализации юридическими лицами и индивидуальными предпринимателями, обеспечения всех категорий населения, в том числе социально уязвимых, товарами народного потребления по своему вкусу и предпочтению, расширение возможностей сбыта продукции отечественных производителей товаров.</w:t>
      </w:r>
    </w:p>
    <w:p w:rsidR="00171E6A" w:rsidRDefault="00171E6A" w:rsidP="00171E6A">
      <w:pPr>
        <w:widowControl w:val="0"/>
        <w:ind w:firstLine="709"/>
        <w:jc w:val="both"/>
      </w:pPr>
      <w:r>
        <w:t>Стимулирование предпринимательской активности и самозанятости граждан путем расширения возможностей для сбыта продукции обеспечит крестьянскими (фермерскими) хозяйствами, а также гражданами, ведущими личное подсобное хозяйство, занимающимися садоводством, огородничеством, осуществляющими заготовку пищевых лесных ресурсов, возможность реализации указанной продукции в местах с высокой проходимостью населения района.</w:t>
      </w:r>
    </w:p>
    <w:p w:rsidR="00171E6A" w:rsidRDefault="00171E6A" w:rsidP="00171E6A">
      <w:pPr>
        <w:widowControl w:val="0"/>
        <w:ind w:firstLine="709"/>
        <w:jc w:val="both"/>
      </w:pPr>
      <w:r>
        <w:t xml:space="preserve">В целях популяризации продукции сельхозтоваропроизводителей                            и предпринимателей района, распространения опыта работы лучших малых и средних предприятий и индивидуальных предпринимателей района, пропаганды товаропроизводителей района в сфере агропромышленного комплекса, торгово-закупочной деятельности и пищевых производств проводится выездная торговля в населенных пунктах района. </w:t>
      </w:r>
      <w:r w:rsidRPr="000E5E45">
        <w:t>В 2021 году в целях повышения престижности предпринимательской деятельности организовано 83 выставки-продажи.</w:t>
      </w:r>
    </w:p>
    <w:p w:rsidR="00171E6A" w:rsidRDefault="00171E6A" w:rsidP="00171E6A">
      <w:pPr>
        <w:jc w:val="center"/>
      </w:pPr>
    </w:p>
    <w:p w:rsidR="00171E6A" w:rsidRDefault="00171E6A" w:rsidP="00171E6A">
      <w:pPr>
        <w:jc w:val="center"/>
        <w:rPr>
          <w:b/>
          <w:bCs/>
        </w:rPr>
      </w:pPr>
      <w:r w:rsidRPr="00D473F4">
        <w:rPr>
          <w:b/>
        </w:rPr>
        <w:t>24. Рынок</w:t>
      </w:r>
      <w:r w:rsidRPr="00D473F4">
        <w:rPr>
          <w:b/>
          <w:bCs/>
        </w:rPr>
        <w:t xml:space="preserve"> забора и</w:t>
      </w:r>
      <w:r>
        <w:rPr>
          <w:b/>
          <w:bCs/>
        </w:rPr>
        <w:t xml:space="preserve"> очистки воды для питьевых нужд</w:t>
      </w:r>
    </w:p>
    <w:p w:rsidR="00171E6A" w:rsidRPr="00D473F4" w:rsidRDefault="00171E6A" w:rsidP="00171E6A">
      <w:pPr>
        <w:jc w:val="center"/>
      </w:pPr>
    </w:p>
    <w:p w:rsidR="00171E6A" w:rsidRDefault="00171E6A" w:rsidP="00171E6A">
      <w:pPr>
        <w:widowControl w:val="0"/>
        <w:autoSpaceDE w:val="0"/>
        <w:autoSpaceDN w:val="0"/>
        <w:adjustRightInd w:val="0"/>
        <w:ind w:firstLine="709"/>
        <w:jc w:val="both"/>
      </w:pPr>
      <w:r>
        <w:t xml:space="preserve">В Нижневартовском районе развивается концепция только натурального и полезного для здоровья продукта. Загрязнения окружающей среды диктует острую необходимость очистки добываемой воды от различных опасных примесей. </w:t>
      </w:r>
    </w:p>
    <w:p w:rsidR="00171E6A" w:rsidRDefault="00171E6A" w:rsidP="00171E6A">
      <w:pPr>
        <w:widowControl w:val="0"/>
        <w:autoSpaceDE w:val="0"/>
        <w:autoSpaceDN w:val="0"/>
        <w:adjustRightInd w:val="0"/>
        <w:ind w:firstLine="709"/>
        <w:jc w:val="both"/>
      </w:pPr>
      <w:r>
        <w:t>Для обеспечения санитарно-эпидемиологического благополучия населения и обеспечения населения доброкачественной и безопасной питьевой водой необходимо увеличение количества организаций частной формы собственности в сфере производства питьевой воды. С целью сохранения рыночной позиции бизнеса необходимо регулярно предпринимать меры по повышению конкурентоспособности продукции и расширять рынок реализации.</w:t>
      </w:r>
    </w:p>
    <w:p w:rsidR="00171E6A" w:rsidRDefault="00171E6A" w:rsidP="00171E6A">
      <w:pPr>
        <w:widowControl w:val="0"/>
        <w:autoSpaceDE w:val="0"/>
        <w:autoSpaceDN w:val="0"/>
        <w:adjustRightInd w:val="0"/>
        <w:ind w:firstLine="709"/>
        <w:jc w:val="both"/>
      </w:pPr>
      <w:r>
        <w:t xml:space="preserve">Одним из ведущих производителей питьевой воды в Нижневартовском районе является ООО «Гермес». Компания занимает ведущие позиции на рынке за счет превосходного качества продукции. </w:t>
      </w:r>
    </w:p>
    <w:p w:rsidR="00171E6A" w:rsidRDefault="00171E6A" w:rsidP="00171E6A">
      <w:pPr>
        <w:widowControl w:val="0"/>
        <w:autoSpaceDE w:val="0"/>
        <w:autoSpaceDN w:val="0"/>
        <w:adjustRightInd w:val="0"/>
        <w:ind w:firstLine="709"/>
        <w:jc w:val="both"/>
      </w:pPr>
      <w:r>
        <w:t>Включение рынка забора и очистки воды для питьевых нужд в перечень рынков услуг обусловлено необходимостью привлечения новых организаций частной формы собственности в сферу производства питьевой воды.</w:t>
      </w:r>
    </w:p>
    <w:p w:rsidR="00171E6A" w:rsidRDefault="00171E6A" w:rsidP="00171E6A">
      <w:pPr>
        <w:jc w:val="center"/>
        <w:rPr>
          <w:b/>
        </w:rPr>
      </w:pPr>
    </w:p>
    <w:p w:rsidR="00171E6A" w:rsidRPr="006D5F75" w:rsidRDefault="00171E6A" w:rsidP="00171E6A">
      <w:pPr>
        <w:widowControl w:val="0"/>
        <w:autoSpaceDE w:val="0"/>
        <w:autoSpaceDN w:val="0"/>
        <w:adjustRightInd w:val="0"/>
        <w:jc w:val="center"/>
        <w:rPr>
          <w:b/>
          <w:bCs/>
        </w:rPr>
      </w:pPr>
      <w:r w:rsidRPr="006D5F75">
        <w:rPr>
          <w:b/>
        </w:rPr>
        <w:t xml:space="preserve">25. </w:t>
      </w:r>
      <w:r w:rsidRPr="006D5F75">
        <w:rPr>
          <w:b/>
          <w:bCs/>
        </w:rPr>
        <w:t>Рынок обработки древесины и производства изделий из дер</w:t>
      </w:r>
      <w:r>
        <w:rPr>
          <w:b/>
          <w:bCs/>
        </w:rPr>
        <w:t>ева</w:t>
      </w:r>
    </w:p>
    <w:p w:rsidR="00171E6A" w:rsidRPr="00D473F4" w:rsidRDefault="00171E6A" w:rsidP="00171E6A">
      <w:pPr>
        <w:widowControl w:val="0"/>
        <w:autoSpaceDE w:val="0"/>
        <w:autoSpaceDN w:val="0"/>
        <w:adjustRightInd w:val="0"/>
        <w:jc w:val="center"/>
        <w:rPr>
          <w:b/>
          <w:bCs/>
          <w:sz w:val="26"/>
          <w:szCs w:val="26"/>
        </w:rPr>
      </w:pPr>
    </w:p>
    <w:p w:rsidR="00171E6A" w:rsidRPr="000E5E45" w:rsidRDefault="00171E6A" w:rsidP="00171E6A">
      <w:pPr>
        <w:ind w:firstLine="709"/>
        <w:jc w:val="both"/>
        <w:rPr>
          <w:rFonts w:eastAsia="Calibri"/>
          <w:lang w:eastAsia="en-US"/>
        </w:rPr>
      </w:pPr>
      <w:r w:rsidRPr="000E5E45">
        <w:rPr>
          <w:rFonts w:eastAsia="Calibri"/>
          <w:lang w:eastAsia="en-US"/>
        </w:rPr>
        <w:t>Лесной комплекс является одним из ведущих секторов российской экономики. Развитие лесопромышленного комплекса – это своего рода механизм решения и социальных вопросов территорий. Учитывая особенности отраслевой структуры для развития этой отрасли необходимы мероприятия, направленные на опережающее развитие производств по глубокой переработке древесины; развитие малого лесного предпринимательства, в том числе лесного фермерства.</w:t>
      </w:r>
    </w:p>
    <w:p w:rsidR="00171E6A" w:rsidRDefault="00171E6A" w:rsidP="00171E6A">
      <w:pPr>
        <w:ind w:firstLine="709"/>
        <w:jc w:val="both"/>
        <w:rPr>
          <w:rFonts w:eastAsia="Calibri"/>
          <w:lang w:eastAsia="en-US"/>
        </w:rPr>
      </w:pPr>
      <w:r w:rsidRPr="000E5E45">
        <w:rPr>
          <w:rFonts w:eastAsia="Calibri"/>
          <w:lang w:eastAsia="en-US"/>
        </w:rPr>
        <w:t>Деятельность в сфере обработки древесины и производства изделий из дерева на территории муниципального района осуществляют 6 субъектов предпринимательства.</w:t>
      </w:r>
    </w:p>
    <w:p w:rsidR="00171E6A" w:rsidRDefault="00171E6A" w:rsidP="00171E6A">
      <w:pPr>
        <w:ind w:firstLine="709"/>
        <w:jc w:val="center"/>
        <w:rPr>
          <w:rFonts w:eastAsia="Calibri"/>
          <w:b/>
          <w:lang w:eastAsia="en-US"/>
        </w:rPr>
      </w:pPr>
    </w:p>
    <w:p w:rsidR="00A509EA" w:rsidRDefault="00A509EA" w:rsidP="00171E6A">
      <w:pPr>
        <w:ind w:firstLine="709"/>
        <w:jc w:val="center"/>
        <w:rPr>
          <w:rFonts w:eastAsia="Calibri"/>
          <w:b/>
          <w:lang w:eastAsia="en-US"/>
        </w:rPr>
      </w:pPr>
    </w:p>
    <w:p w:rsidR="00A509EA" w:rsidRDefault="00A509EA" w:rsidP="00171E6A">
      <w:pPr>
        <w:ind w:firstLine="709"/>
        <w:jc w:val="center"/>
        <w:rPr>
          <w:rFonts w:eastAsia="Calibri"/>
          <w:b/>
          <w:lang w:eastAsia="en-US"/>
        </w:rPr>
      </w:pPr>
    </w:p>
    <w:p w:rsidR="00171E6A" w:rsidRDefault="00171E6A" w:rsidP="00171E6A">
      <w:pPr>
        <w:ind w:firstLine="709"/>
        <w:jc w:val="center"/>
        <w:rPr>
          <w:b/>
        </w:rPr>
      </w:pPr>
      <w:r w:rsidRPr="001E5986">
        <w:rPr>
          <w:rFonts w:eastAsia="Calibri"/>
          <w:b/>
          <w:lang w:eastAsia="en-US"/>
        </w:rPr>
        <w:t>26.</w:t>
      </w:r>
      <w:r w:rsidRPr="001E5986">
        <w:rPr>
          <w:rFonts w:eastAsia="Calibri"/>
          <w:lang w:eastAsia="en-US"/>
        </w:rPr>
        <w:t xml:space="preserve"> </w:t>
      </w:r>
      <w:r w:rsidRPr="001E5986">
        <w:rPr>
          <w:b/>
        </w:rPr>
        <w:t>Рынок оказания услуг по перевозке пассажиров и багажа легковым такси</w:t>
      </w:r>
    </w:p>
    <w:p w:rsidR="00171E6A" w:rsidRDefault="00171E6A" w:rsidP="00171E6A">
      <w:pPr>
        <w:ind w:firstLine="708"/>
        <w:jc w:val="center"/>
        <w:rPr>
          <w:b/>
        </w:rPr>
      </w:pPr>
    </w:p>
    <w:p w:rsidR="00171E6A" w:rsidRDefault="00171E6A" w:rsidP="00171E6A">
      <w:pPr>
        <w:pStyle w:val="Default"/>
        <w:ind w:firstLine="709"/>
        <w:jc w:val="both"/>
        <w:rPr>
          <w:color w:val="auto"/>
          <w:sz w:val="28"/>
          <w:szCs w:val="28"/>
        </w:rPr>
      </w:pPr>
      <w:r>
        <w:rPr>
          <w:color w:val="auto"/>
          <w:sz w:val="28"/>
          <w:szCs w:val="28"/>
        </w:rPr>
        <w:t xml:space="preserve">Одним из востребованных рынков у населения района является услуга </w:t>
      </w:r>
      <w:r w:rsidR="00A509EA">
        <w:rPr>
          <w:color w:val="auto"/>
          <w:sz w:val="28"/>
          <w:szCs w:val="28"/>
        </w:rPr>
        <w:t xml:space="preserve">                   </w:t>
      </w:r>
      <w:r>
        <w:rPr>
          <w:color w:val="auto"/>
          <w:sz w:val="28"/>
          <w:szCs w:val="28"/>
        </w:rPr>
        <w:t>по перевозке пассажиров и багажа легковым такси.</w:t>
      </w:r>
    </w:p>
    <w:p w:rsidR="00171E6A" w:rsidRDefault="00171E6A" w:rsidP="00171E6A">
      <w:pPr>
        <w:pStyle w:val="Default"/>
        <w:ind w:firstLine="709"/>
        <w:jc w:val="both"/>
        <w:rPr>
          <w:color w:val="auto"/>
          <w:sz w:val="28"/>
          <w:szCs w:val="28"/>
        </w:rPr>
      </w:pPr>
      <w:r>
        <w:rPr>
          <w:color w:val="auto"/>
          <w:sz w:val="28"/>
          <w:szCs w:val="28"/>
        </w:rPr>
        <w:t>На территории Нижневартовского района услуги по перевозке пассажиров и багажа легковым такси предоставляют такие организации как «Яндекс такси», «</w:t>
      </w:r>
      <w:r>
        <w:rPr>
          <w:color w:val="auto"/>
          <w:sz w:val="28"/>
          <w:szCs w:val="28"/>
          <w:lang w:val="en-US"/>
        </w:rPr>
        <w:t>UBER</w:t>
      </w:r>
      <w:r>
        <w:rPr>
          <w:color w:val="auto"/>
          <w:sz w:val="28"/>
          <w:szCs w:val="28"/>
        </w:rPr>
        <w:t>», «</w:t>
      </w:r>
      <w:proofErr w:type="spellStart"/>
      <w:r>
        <w:rPr>
          <w:color w:val="auto"/>
          <w:sz w:val="28"/>
          <w:szCs w:val="28"/>
        </w:rPr>
        <w:t>Индрайвер</w:t>
      </w:r>
      <w:proofErr w:type="spellEnd"/>
      <w:r>
        <w:rPr>
          <w:color w:val="auto"/>
          <w:sz w:val="28"/>
          <w:szCs w:val="28"/>
        </w:rPr>
        <w:t xml:space="preserve">» и индивидуальные предприниматели. Все организации являются организациями частной формы собственности. </w:t>
      </w:r>
    </w:p>
    <w:p w:rsidR="00171E6A" w:rsidRDefault="00171E6A" w:rsidP="00171E6A">
      <w:pPr>
        <w:widowControl w:val="0"/>
        <w:autoSpaceDE w:val="0"/>
        <w:autoSpaceDN w:val="0"/>
        <w:adjustRightInd w:val="0"/>
        <w:ind w:firstLine="709"/>
        <w:jc w:val="both"/>
      </w:pPr>
      <w:r>
        <w:t>В районе мероприятия по развитию данного рынка направлены на выход на рынок Нижневартовского района новых хозяйствующих субъектов.</w:t>
      </w:r>
    </w:p>
    <w:p w:rsidR="00171E6A" w:rsidRDefault="00171E6A" w:rsidP="00171E6A">
      <w:pPr>
        <w:widowControl w:val="0"/>
        <w:autoSpaceDE w:val="0"/>
        <w:autoSpaceDN w:val="0"/>
        <w:adjustRightInd w:val="0"/>
        <w:ind w:firstLine="708"/>
        <w:jc w:val="both"/>
      </w:pPr>
    </w:p>
    <w:p w:rsidR="00171E6A" w:rsidRPr="002D2FE1" w:rsidRDefault="00171E6A" w:rsidP="00171E6A">
      <w:pPr>
        <w:widowControl w:val="0"/>
        <w:autoSpaceDE w:val="0"/>
        <w:autoSpaceDN w:val="0"/>
        <w:adjustRightInd w:val="0"/>
        <w:ind w:firstLine="708"/>
        <w:jc w:val="center"/>
        <w:rPr>
          <w:b/>
        </w:rPr>
      </w:pPr>
      <w:r w:rsidRPr="002D2FE1">
        <w:rPr>
          <w:b/>
        </w:rPr>
        <w:t xml:space="preserve">27. Рынок добычи общераспространенных полезных ископаемых на </w:t>
      </w:r>
      <w:r>
        <w:rPr>
          <w:b/>
        </w:rPr>
        <w:lastRenderedPageBreak/>
        <w:t>участках недр местного значения</w:t>
      </w:r>
    </w:p>
    <w:p w:rsidR="00171E6A" w:rsidRPr="002D2FE1" w:rsidRDefault="00171E6A" w:rsidP="00171E6A">
      <w:pPr>
        <w:widowControl w:val="0"/>
        <w:autoSpaceDE w:val="0"/>
        <w:autoSpaceDN w:val="0"/>
        <w:adjustRightInd w:val="0"/>
        <w:ind w:firstLine="708"/>
        <w:jc w:val="center"/>
        <w:rPr>
          <w:b/>
        </w:rPr>
      </w:pPr>
    </w:p>
    <w:p w:rsidR="00171E6A" w:rsidRDefault="00171E6A" w:rsidP="00171E6A">
      <w:pPr>
        <w:pStyle w:val="Default"/>
        <w:ind w:firstLine="709"/>
        <w:jc w:val="both"/>
        <w:rPr>
          <w:color w:val="auto"/>
          <w:sz w:val="28"/>
          <w:szCs w:val="28"/>
        </w:rPr>
      </w:pPr>
      <w:r w:rsidRPr="002D2FE1">
        <w:rPr>
          <w:color w:val="auto"/>
          <w:sz w:val="28"/>
          <w:szCs w:val="28"/>
        </w:rPr>
        <w:t xml:space="preserve">В целях рационального использования природных ресурсов, сохранения окружающей среды на территории Нижневартовского района, а </w:t>
      </w:r>
      <w:r>
        <w:rPr>
          <w:color w:val="auto"/>
          <w:sz w:val="28"/>
          <w:szCs w:val="28"/>
        </w:rPr>
        <w:t>так</w:t>
      </w:r>
      <w:r w:rsidRPr="002D2FE1">
        <w:rPr>
          <w:color w:val="auto"/>
          <w:sz w:val="28"/>
          <w:szCs w:val="28"/>
        </w:rPr>
        <w:t xml:space="preserve">же определения основ сотрудничества в социально-экономическом развитии района при использовании недр для добычи общераспространенных полезных ископаемых в границах лицензионных участков администрация района ежеквартально формирует реестр участников рынка недропользователей, </w:t>
      </w:r>
      <w:r>
        <w:rPr>
          <w:color w:val="auto"/>
          <w:sz w:val="28"/>
          <w:szCs w:val="28"/>
        </w:rPr>
        <w:t xml:space="preserve">                         </w:t>
      </w:r>
      <w:r w:rsidRPr="002D2FE1">
        <w:rPr>
          <w:color w:val="auto"/>
          <w:sz w:val="28"/>
          <w:szCs w:val="28"/>
        </w:rPr>
        <w:t xml:space="preserve">а </w:t>
      </w:r>
      <w:r>
        <w:rPr>
          <w:color w:val="auto"/>
          <w:sz w:val="28"/>
          <w:szCs w:val="28"/>
        </w:rPr>
        <w:t>так</w:t>
      </w:r>
      <w:r w:rsidRPr="002D2FE1">
        <w:rPr>
          <w:color w:val="auto"/>
          <w:sz w:val="28"/>
          <w:szCs w:val="28"/>
        </w:rPr>
        <w:t>же объем добычи</w:t>
      </w:r>
      <w:r w:rsidRPr="002D2FE1">
        <w:rPr>
          <w:b/>
          <w:color w:val="auto"/>
        </w:rPr>
        <w:t xml:space="preserve"> </w:t>
      </w:r>
      <w:r w:rsidRPr="002D2FE1">
        <w:rPr>
          <w:color w:val="auto"/>
          <w:sz w:val="28"/>
          <w:szCs w:val="28"/>
        </w:rPr>
        <w:t xml:space="preserve">общераспространенных полезных ископаемых. Администрацией района при взаимодействии с исполнительными органами исполнительной власти автономного округа, юридическими лицами </w:t>
      </w:r>
      <w:r>
        <w:rPr>
          <w:color w:val="auto"/>
          <w:sz w:val="28"/>
          <w:szCs w:val="28"/>
        </w:rPr>
        <w:t xml:space="preserve">                                     </w:t>
      </w:r>
      <w:r w:rsidRPr="002D2FE1">
        <w:rPr>
          <w:color w:val="auto"/>
          <w:sz w:val="28"/>
          <w:szCs w:val="28"/>
        </w:rPr>
        <w:t>и индивидуальными предпринимателями, осуществляющими пользование недрами для целей разведки и добычи общераспространенных полезных ископаемых на территории района</w:t>
      </w:r>
      <w:r>
        <w:rPr>
          <w:color w:val="auto"/>
          <w:sz w:val="28"/>
          <w:szCs w:val="28"/>
        </w:rPr>
        <w:t>,</w:t>
      </w:r>
      <w:r w:rsidRPr="002D2FE1">
        <w:rPr>
          <w:color w:val="auto"/>
          <w:sz w:val="28"/>
          <w:szCs w:val="28"/>
        </w:rPr>
        <w:t xml:space="preserve"> заключаются соглашения о социально-экономическом сотрудничестве. На основании получаемой информации </w:t>
      </w:r>
      <w:r>
        <w:rPr>
          <w:color w:val="auto"/>
          <w:sz w:val="28"/>
          <w:szCs w:val="28"/>
        </w:rPr>
        <w:t xml:space="preserve">                         </w:t>
      </w:r>
      <w:r w:rsidRPr="002D2FE1">
        <w:rPr>
          <w:color w:val="auto"/>
          <w:sz w:val="28"/>
          <w:szCs w:val="28"/>
        </w:rPr>
        <w:t>от недропользователей осуществляется контроль за увеличением доли частных организаций, оказывающих услуги в указанной сфере.</w:t>
      </w:r>
    </w:p>
    <w:p w:rsidR="00171E6A" w:rsidRPr="00C80327" w:rsidRDefault="00171E6A" w:rsidP="00171E6A">
      <w:pPr>
        <w:pStyle w:val="a0"/>
        <w:ind w:firstLine="709"/>
        <w:jc w:val="both"/>
        <w:rPr>
          <w:szCs w:val="28"/>
        </w:rPr>
      </w:pPr>
      <w:r>
        <w:rPr>
          <w:szCs w:val="28"/>
        </w:rPr>
        <w:t xml:space="preserve">На территории Нижневартовского района </w:t>
      </w:r>
      <w:r w:rsidRPr="00315F62">
        <w:rPr>
          <w:szCs w:val="28"/>
        </w:rPr>
        <w:t>18 недропользователей имеют лицензии на добычу общераспространенных полезных ископаемых в границах района</w:t>
      </w:r>
      <w:r>
        <w:rPr>
          <w:szCs w:val="28"/>
        </w:rPr>
        <w:t>.</w:t>
      </w:r>
    </w:p>
    <w:p w:rsidR="00171E6A" w:rsidRDefault="00171E6A" w:rsidP="00171E6A">
      <w:pPr>
        <w:widowControl w:val="0"/>
        <w:adjustRightInd w:val="0"/>
        <w:jc w:val="center"/>
        <w:rPr>
          <w:szCs w:val="24"/>
        </w:rPr>
      </w:pPr>
    </w:p>
    <w:p w:rsidR="00171E6A" w:rsidRDefault="00171E6A" w:rsidP="00171E6A">
      <w:pPr>
        <w:widowControl w:val="0"/>
        <w:adjustRightInd w:val="0"/>
        <w:jc w:val="center"/>
        <w:rPr>
          <w:b/>
          <w:szCs w:val="24"/>
        </w:rPr>
      </w:pPr>
      <w:r w:rsidRPr="00C35982">
        <w:rPr>
          <w:b/>
          <w:szCs w:val="24"/>
        </w:rPr>
        <w:t xml:space="preserve">28. </w:t>
      </w:r>
      <w:r w:rsidRPr="00B70EAE">
        <w:rPr>
          <w:b/>
          <w:szCs w:val="24"/>
        </w:rPr>
        <w:t>Рынок оказания услуг по перевозке пассажиров автомобильным транспортом по муниципальным маршрутам регулярных перевозок (городской транспорт</w:t>
      </w:r>
      <w:r>
        <w:rPr>
          <w:b/>
          <w:szCs w:val="24"/>
        </w:rPr>
        <w:t xml:space="preserve">), </w:t>
      </w:r>
      <w:r w:rsidRPr="00B70EAE">
        <w:rPr>
          <w:b/>
          <w:szCs w:val="24"/>
        </w:rPr>
        <w:t>за исключением городского наземного электрического транспорта</w:t>
      </w:r>
    </w:p>
    <w:p w:rsidR="00171E6A" w:rsidRDefault="00171E6A" w:rsidP="00171E6A">
      <w:pPr>
        <w:widowControl w:val="0"/>
        <w:adjustRightInd w:val="0"/>
        <w:jc w:val="center"/>
        <w:rPr>
          <w:b/>
          <w:szCs w:val="24"/>
        </w:rPr>
      </w:pPr>
    </w:p>
    <w:p w:rsidR="00171E6A" w:rsidRPr="00F30BD6" w:rsidRDefault="00171E6A" w:rsidP="00171E6A">
      <w:pPr>
        <w:widowControl w:val="0"/>
        <w:autoSpaceDE w:val="0"/>
        <w:autoSpaceDN w:val="0"/>
        <w:ind w:firstLine="709"/>
        <w:jc w:val="both"/>
      </w:pPr>
      <w:r w:rsidRPr="00F30BD6">
        <w:t>Транспортная инфраструктура является важной жизнеобеспечивающей системой, неразрывно связанной с нуждами населения округа, работой предприятий и организаций промышленности, топливно-энергетического комплекса, сельского хозяйства и социальной сферы, и относится к перечню социально значимых рынков услуг.</w:t>
      </w:r>
    </w:p>
    <w:p w:rsidR="00171E6A" w:rsidRPr="00F30BD6" w:rsidRDefault="00171E6A" w:rsidP="00171E6A">
      <w:pPr>
        <w:widowControl w:val="0"/>
        <w:autoSpaceDE w:val="0"/>
        <w:autoSpaceDN w:val="0"/>
        <w:ind w:firstLine="709"/>
        <w:jc w:val="both"/>
      </w:pPr>
      <w:r w:rsidRPr="00F30BD6">
        <w:t xml:space="preserve">Доля негосударственных (немуниципальных) перевозчиков в общем количестве перевозчиков на муниципальных маршрутах регулярных перевозок пассажиров наземным транспортом составляет 100%. Перевозку пассажиров автомобильным транспортом по муниципальным маршрутам осуществляют 2 индивидуальных предпринимателя, регулярные перевозки пассажиров автобусами осуществляются по 2 муниципальным маршрутам. Наибольшее количество перевезенных пассажиров автобусами общего пользования </w:t>
      </w:r>
      <w:r w:rsidR="00A509EA">
        <w:t xml:space="preserve">                         </w:t>
      </w:r>
      <w:r w:rsidRPr="00F30BD6">
        <w:t xml:space="preserve">по маршрутам регулярных перевозок наблюдается в городском поселении Новоаганск, наименьшее </w:t>
      </w:r>
      <w:r w:rsidR="00A509EA">
        <w:t>‒</w:t>
      </w:r>
      <w:r w:rsidRPr="00F30BD6">
        <w:t xml:space="preserve"> в сельском поселении Ларьяк. </w:t>
      </w:r>
    </w:p>
    <w:p w:rsidR="00171E6A" w:rsidRDefault="00171E6A" w:rsidP="00171E6A">
      <w:pPr>
        <w:adjustRightInd w:val="0"/>
        <w:jc w:val="center"/>
        <w:outlineLvl w:val="0"/>
        <w:rPr>
          <w:b/>
          <w:szCs w:val="24"/>
        </w:rPr>
      </w:pPr>
    </w:p>
    <w:p w:rsidR="00171E6A" w:rsidRPr="002352C9" w:rsidRDefault="00171E6A" w:rsidP="00171E6A">
      <w:pPr>
        <w:adjustRightInd w:val="0"/>
        <w:jc w:val="center"/>
        <w:outlineLvl w:val="0"/>
        <w:rPr>
          <w:b/>
          <w:szCs w:val="24"/>
        </w:rPr>
      </w:pPr>
      <w:r w:rsidRPr="002352C9">
        <w:rPr>
          <w:b/>
          <w:szCs w:val="24"/>
        </w:rPr>
        <w:t xml:space="preserve">29. </w:t>
      </w:r>
      <w:r>
        <w:rPr>
          <w:b/>
          <w:szCs w:val="24"/>
        </w:rPr>
        <w:t>Рынок вылова водных биоресурсов</w:t>
      </w:r>
    </w:p>
    <w:p w:rsidR="00171E6A" w:rsidRPr="002352C9" w:rsidRDefault="00171E6A" w:rsidP="00171E6A">
      <w:pPr>
        <w:adjustRightInd w:val="0"/>
        <w:jc w:val="center"/>
        <w:outlineLvl w:val="0"/>
        <w:rPr>
          <w:b/>
          <w:szCs w:val="24"/>
        </w:rPr>
      </w:pPr>
    </w:p>
    <w:p w:rsidR="00171E6A" w:rsidRDefault="00171E6A" w:rsidP="00171E6A">
      <w:pPr>
        <w:widowControl w:val="0"/>
        <w:adjustRightInd w:val="0"/>
        <w:ind w:firstLine="709"/>
        <w:jc w:val="both"/>
        <w:rPr>
          <w:szCs w:val="24"/>
        </w:rPr>
      </w:pPr>
      <w:r>
        <w:rPr>
          <w:szCs w:val="24"/>
        </w:rPr>
        <w:t xml:space="preserve">Рыбное хозяйство в экономике района занимает важный сегмент и играет большую роль в качестве поставщика пищевой продукции, сырья </w:t>
      </w:r>
      <w:r w:rsidR="00A509EA">
        <w:rPr>
          <w:szCs w:val="24"/>
        </w:rPr>
        <w:t xml:space="preserve">                                      </w:t>
      </w:r>
      <w:r>
        <w:rPr>
          <w:szCs w:val="24"/>
        </w:rPr>
        <w:lastRenderedPageBreak/>
        <w:t>и полуфабрикатов для пищевой промышленности. При этом рыбная отрасль рассматривается прежде всего, как источник обеспечения населения продуктами питания.</w:t>
      </w:r>
    </w:p>
    <w:p w:rsidR="00171E6A" w:rsidRDefault="00171E6A" w:rsidP="00171E6A">
      <w:pPr>
        <w:widowControl w:val="0"/>
        <w:adjustRightInd w:val="0"/>
        <w:ind w:firstLine="709"/>
        <w:jc w:val="both"/>
        <w:rPr>
          <w:szCs w:val="24"/>
        </w:rPr>
      </w:pPr>
      <w:r>
        <w:rPr>
          <w:szCs w:val="24"/>
        </w:rPr>
        <w:t>На территории Нижневартовского района на сегодняшний день вылов водных биологических ресурсов осуществляют 5 предприятий.</w:t>
      </w:r>
    </w:p>
    <w:p w:rsidR="00171E6A" w:rsidRDefault="00171E6A" w:rsidP="00171E6A">
      <w:pPr>
        <w:widowControl w:val="0"/>
        <w:adjustRightInd w:val="0"/>
        <w:ind w:firstLine="709"/>
        <w:jc w:val="both"/>
        <w:rPr>
          <w:szCs w:val="24"/>
        </w:rPr>
      </w:pPr>
      <w:r>
        <w:rPr>
          <w:szCs w:val="24"/>
        </w:rPr>
        <w:t>Основной проблемой на указанном рынке являются неблагоприятные природно-климатическими условиями и гидрологический режим рек Западно-Сибирского рыбохозяйственного бассейна (колебания уровня воды, антропогенные факторы).</w:t>
      </w:r>
    </w:p>
    <w:p w:rsidR="00171E6A" w:rsidRDefault="00171E6A" w:rsidP="00171E6A">
      <w:pPr>
        <w:widowControl w:val="0"/>
        <w:adjustRightInd w:val="0"/>
        <w:ind w:firstLine="709"/>
        <w:jc w:val="both"/>
        <w:rPr>
          <w:szCs w:val="24"/>
        </w:rPr>
      </w:pPr>
    </w:p>
    <w:p w:rsidR="00171E6A" w:rsidRDefault="00171E6A" w:rsidP="00171E6A">
      <w:pPr>
        <w:adjustRightInd w:val="0"/>
        <w:ind w:firstLine="708"/>
        <w:jc w:val="center"/>
        <w:outlineLvl w:val="0"/>
        <w:rPr>
          <w:b/>
          <w:szCs w:val="24"/>
        </w:rPr>
      </w:pPr>
      <w:r w:rsidRPr="00131A4B">
        <w:rPr>
          <w:b/>
          <w:szCs w:val="24"/>
        </w:rPr>
        <w:t>30. Рынок бытовы</w:t>
      </w:r>
      <w:r>
        <w:rPr>
          <w:b/>
          <w:szCs w:val="24"/>
        </w:rPr>
        <w:t>х услуг и легкой промышленности</w:t>
      </w:r>
    </w:p>
    <w:p w:rsidR="00171E6A" w:rsidRPr="00131A4B" w:rsidRDefault="00171E6A" w:rsidP="00171E6A">
      <w:pPr>
        <w:adjustRightInd w:val="0"/>
        <w:ind w:firstLine="708"/>
        <w:jc w:val="both"/>
        <w:outlineLvl w:val="0"/>
        <w:rPr>
          <w:b/>
          <w:szCs w:val="24"/>
        </w:rPr>
      </w:pPr>
    </w:p>
    <w:p w:rsidR="00171E6A" w:rsidRDefault="00171E6A" w:rsidP="00171E6A">
      <w:pPr>
        <w:adjustRightInd w:val="0"/>
        <w:ind w:firstLine="709"/>
        <w:jc w:val="both"/>
      </w:pPr>
      <w:r>
        <w:rPr>
          <w:szCs w:val="24"/>
        </w:rPr>
        <w:t>На рынке бытовых услуг и легкой промышленности Нижневартовского района осуществляют деятельность 45 хозяйствующих субъектов частной формы собственности ‒ индивидуальные предприниматели, относящихся                                   к субъектам малого и среднего предпринимательства.</w:t>
      </w:r>
      <w:r>
        <w:t xml:space="preserve"> </w:t>
      </w:r>
    </w:p>
    <w:p w:rsidR="00171E6A" w:rsidRDefault="00171E6A" w:rsidP="00171E6A">
      <w:pPr>
        <w:pStyle w:val="111"/>
        <w:widowControl w:val="0"/>
        <w:tabs>
          <w:tab w:val="left" w:pos="709"/>
        </w:tabs>
        <w:snapToGrid/>
        <w:ind w:firstLine="709"/>
        <w:rPr>
          <w:szCs w:val="24"/>
        </w:rPr>
      </w:pPr>
      <w:r>
        <w:rPr>
          <w:szCs w:val="24"/>
        </w:rPr>
        <w:t xml:space="preserve">В районе мероприятия по развитию рынка </w:t>
      </w:r>
      <w:r w:rsidRPr="005B358D">
        <w:rPr>
          <w:szCs w:val="24"/>
        </w:rPr>
        <w:t>бытовых услуг и легкой промышленности</w:t>
      </w:r>
      <w:r>
        <w:rPr>
          <w:szCs w:val="24"/>
        </w:rPr>
        <w:t xml:space="preserve"> направлены на выход на рынок Нижневартовского района новых хозяйствующих субъектов, а также </w:t>
      </w:r>
      <w:r w:rsidRPr="00E36AAA">
        <w:rPr>
          <w:szCs w:val="24"/>
        </w:rPr>
        <w:t>самозаня</w:t>
      </w:r>
      <w:r>
        <w:rPr>
          <w:szCs w:val="24"/>
        </w:rPr>
        <w:t>тых</w:t>
      </w:r>
      <w:r w:rsidRPr="00E36AAA">
        <w:rPr>
          <w:szCs w:val="24"/>
        </w:rPr>
        <w:t xml:space="preserve"> граждан</w:t>
      </w:r>
      <w:r>
        <w:rPr>
          <w:szCs w:val="24"/>
        </w:rPr>
        <w:t>.</w:t>
      </w:r>
    </w:p>
    <w:p w:rsidR="000E5E45" w:rsidRDefault="000E5E45" w:rsidP="000E5E45">
      <w:pPr>
        <w:rPr>
          <w:szCs w:val="24"/>
        </w:rPr>
      </w:pPr>
    </w:p>
    <w:p w:rsidR="00C32AC0" w:rsidRDefault="00C32AC0" w:rsidP="000E5E45">
      <w:pPr>
        <w:rPr>
          <w:szCs w:val="24"/>
        </w:rPr>
      </w:pPr>
    </w:p>
    <w:p w:rsidR="00C32AC0" w:rsidRDefault="00C32AC0" w:rsidP="00C32AC0">
      <w:pPr>
        <w:pStyle w:val="Default"/>
        <w:jc w:val="center"/>
        <w:rPr>
          <w:b/>
          <w:sz w:val="28"/>
          <w:szCs w:val="28"/>
        </w:rPr>
      </w:pPr>
      <w:r>
        <w:rPr>
          <w:b/>
          <w:sz w:val="28"/>
          <w:szCs w:val="28"/>
        </w:rPr>
        <w:t>31. Рынок купли-продажи электроэнергии (мощности) на розничном рынке электрической энергии (мощности)</w:t>
      </w:r>
    </w:p>
    <w:p w:rsidR="00C32AC0" w:rsidRDefault="00C32AC0" w:rsidP="00C32AC0">
      <w:pPr>
        <w:pStyle w:val="Default"/>
        <w:ind w:left="-284" w:firstLine="709"/>
        <w:jc w:val="center"/>
        <w:rPr>
          <w:b/>
          <w:sz w:val="28"/>
          <w:szCs w:val="28"/>
        </w:rPr>
      </w:pPr>
    </w:p>
    <w:p w:rsidR="00C32AC0" w:rsidRDefault="00C32AC0" w:rsidP="00C32AC0">
      <w:pPr>
        <w:pStyle w:val="Default"/>
        <w:ind w:firstLine="709"/>
        <w:jc w:val="both"/>
        <w:rPr>
          <w:sz w:val="28"/>
          <w:szCs w:val="28"/>
        </w:rPr>
      </w:pPr>
      <w:r>
        <w:rPr>
          <w:sz w:val="28"/>
          <w:szCs w:val="28"/>
        </w:rPr>
        <w:t>На розничном рынке купли-продажи электроэнергии (мощности) на территории Нижневартовского района участниками конкурентного рынка являются организации, осуществляющие виды деятельности по купле-продаже электрической энергии, которые представлены 3 гарантирующими поставщиками электрической энергии частной формы собственности с долей розничного рынка в 100% (акционерное общество «Газпром энергосбыт Тюмень», г. Сургут; акционерное общество «Югорская энергетическая компания децентрализованной зоны» (</w:t>
      </w:r>
      <w:proofErr w:type="spellStart"/>
      <w:r>
        <w:rPr>
          <w:sz w:val="28"/>
          <w:szCs w:val="28"/>
        </w:rPr>
        <w:t>Юграэнерго</w:t>
      </w:r>
      <w:proofErr w:type="spellEnd"/>
      <w:r>
        <w:rPr>
          <w:sz w:val="28"/>
          <w:szCs w:val="28"/>
        </w:rPr>
        <w:t>), г. Ханты-Мансийск; открытое акционерное общество «Югорская территориальная энергетическая компания», г. Ханты-Мансийск).</w:t>
      </w:r>
    </w:p>
    <w:p w:rsidR="00C32AC0" w:rsidRDefault="00C32AC0" w:rsidP="00C32AC0">
      <w:pPr>
        <w:pStyle w:val="Default"/>
        <w:jc w:val="center"/>
        <w:rPr>
          <w:b/>
          <w:sz w:val="28"/>
          <w:szCs w:val="28"/>
        </w:rPr>
      </w:pPr>
    </w:p>
    <w:p w:rsidR="009C6BBE" w:rsidRDefault="009C6BBE" w:rsidP="008344D5">
      <w:pPr>
        <w:pStyle w:val="Default"/>
        <w:ind w:firstLine="709"/>
        <w:jc w:val="center"/>
        <w:rPr>
          <w:b/>
          <w:sz w:val="28"/>
          <w:szCs w:val="28"/>
        </w:rPr>
      </w:pPr>
      <w:r w:rsidRPr="009C6BBE">
        <w:rPr>
          <w:b/>
          <w:sz w:val="28"/>
          <w:szCs w:val="28"/>
        </w:rPr>
        <w:t>32. Рынок услуг в сфере культуры</w:t>
      </w:r>
    </w:p>
    <w:p w:rsidR="008344D5" w:rsidRPr="009C6BBE" w:rsidRDefault="008344D5" w:rsidP="008344D5">
      <w:pPr>
        <w:pStyle w:val="Default"/>
        <w:ind w:firstLine="709"/>
        <w:jc w:val="center"/>
        <w:rPr>
          <w:b/>
          <w:sz w:val="28"/>
          <w:szCs w:val="28"/>
        </w:rPr>
      </w:pPr>
    </w:p>
    <w:p w:rsidR="00E959FD" w:rsidRDefault="00E959FD" w:rsidP="00E959FD">
      <w:pPr>
        <w:autoSpaceDE w:val="0"/>
        <w:autoSpaceDN w:val="0"/>
        <w:adjustRightInd w:val="0"/>
        <w:ind w:firstLine="709"/>
        <w:jc w:val="both"/>
        <w:rPr>
          <w:color w:val="000000"/>
        </w:rPr>
      </w:pPr>
      <w:r>
        <w:rPr>
          <w:color w:val="000000"/>
        </w:rPr>
        <w:t>Развитие рынка услуг в сфере культуры Нижневартовского района направлено на укрепление единого культурного пространства района, создание комфортных условий и равных возможностей доступа населения к культурным ценностям, цифровым ресурсам, самореализации и раскрытию таланта каждого жителя района, совершенствованию системы управления в сфере культуры и историко-культурного наследия.</w:t>
      </w:r>
    </w:p>
    <w:p w:rsidR="00E959FD" w:rsidRDefault="00E959FD" w:rsidP="00E959FD">
      <w:pPr>
        <w:autoSpaceDE w:val="0"/>
        <w:autoSpaceDN w:val="0"/>
        <w:adjustRightInd w:val="0"/>
        <w:ind w:firstLine="709"/>
        <w:jc w:val="both"/>
        <w:rPr>
          <w:color w:val="000000"/>
        </w:rPr>
      </w:pPr>
      <w:r>
        <w:rPr>
          <w:color w:val="000000"/>
        </w:rPr>
        <w:t xml:space="preserve">Данные направления развития рынка реализуются в рамках муниципальной программы «Культурное пространство Нижневартовского </w:t>
      </w:r>
      <w:r>
        <w:rPr>
          <w:color w:val="000000"/>
        </w:rPr>
        <w:lastRenderedPageBreak/>
        <w:t>района», утвержденной постановлением администрации района от 07.12.2023   № 1320, которой также предусмотрены мероприятия по повышению качества услуг в сфере культуры за счет укрепления материально-технической базы учреждений культуры.</w:t>
      </w:r>
    </w:p>
    <w:p w:rsidR="00E959FD" w:rsidRDefault="00E959FD" w:rsidP="00E959FD">
      <w:pPr>
        <w:autoSpaceDE w:val="0"/>
        <w:autoSpaceDN w:val="0"/>
        <w:adjustRightInd w:val="0"/>
        <w:ind w:firstLine="709"/>
        <w:jc w:val="both"/>
        <w:rPr>
          <w:color w:val="000000"/>
        </w:rPr>
      </w:pPr>
      <w:r>
        <w:rPr>
          <w:color w:val="000000"/>
        </w:rPr>
        <w:t xml:space="preserve">В Нижневартовском районе деятельность в сфере культуры осуществляют 11 организаций частной формы собственности. </w:t>
      </w:r>
    </w:p>
    <w:p w:rsidR="00E959FD" w:rsidRDefault="00E959FD" w:rsidP="00E959FD">
      <w:pPr>
        <w:autoSpaceDE w:val="0"/>
        <w:autoSpaceDN w:val="0"/>
        <w:adjustRightInd w:val="0"/>
        <w:ind w:firstLine="709"/>
        <w:jc w:val="both"/>
        <w:rPr>
          <w:color w:val="000000"/>
        </w:rPr>
      </w:pPr>
      <w:r>
        <w:rPr>
          <w:color w:val="000000"/>
        </w:rPr>
        <w:t>В районе сформирована правовая база по вопросам обеспечения доступа негосударственных (немуниципальных) поставщиков к предоставлению услуг (работ) в сфере культуры, в том числе утвержден Порядок определения объема и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p w:rsidR="00E959FD" w:rsidRPr="00E959FD" w:rsidRDefault="00E959FD" w:rsidP="00E959FD">
      <w:pPr>
        <w:pStyle w:val="Default"/>
        <w:ind w:firstLine="709"/>
        <w:jc w:val="both"/>
        <w:rPr>
          <w:sz w:val="28"/>
          <w:szCs w:val="28"/>
        </w:rPr>
      </w:pPr>
      <w:r w:rsidRPr="00E959FD">
        <w:rPr>
          <w:sz w:val="28"/>
          <w:szCs w:val="28"/>
        </w:rPr>
        <w:t>Включение рынка услуг в сфере культуры в перечень рынков обусловлено необходимостью развития механизмов консультационной поддержки частных организаций.</w:t>
      </w:r>
    </w:p>
    <w:p w:rsidR="00E959FD" w:rsidRDefault="00E959FD" w:rsidP="00E959FD">
      <w:pPr>
        <w:pStyle w:val="Default"/>
        <w:ind w:firstLine="709"/>
        <w:jc w:val="center"/>
        <w:rPr>
          <w:b/>
          <w:sz w:val="28"/>
          <w:szCs w:val="28"/>
        </w:rPr>
      </w:pPr>
    </w:p>
    <w:p w:rsidR="009C6BBE" w:rsidRDefault="009C6BBE" w:rsidP="00E959FD">
      <w:pPr>
        <w:pStyle w:val="Default"/>
        <w:ind w:firstLine="709"/>
        <w:jc w:val="center"/>
        <w:rPr>
          <w:b/>
          <w:sz w:val="28"/>
          <w:szCs w:val="28"/>
        </w:rPr>
      </w:pPr>
      <w:r w:rsidRPr="009C6BBE">
        <w:rPr>
          <w:b/>
          <w:sz w:val="28"/>
          <w:szCs w:val="28"/>
        </w:rPr>
        <w:t>33. Рынок туристических услуг</w:t>
      </w:r>
    </w:p>
    <w:p w:rsidR="009C6BBE" w:rsidRPr="009C6BBE" w:rsidRDefault="009C6BBE" w:rsidP="009C6BBE">
      <w:pPr>
        <w:pStyle w:val="Default"/>
        <w:ind w:firstLine="709"/>
        <w:jc w:val="center"/>
        <w:rPr>
          <w:b/>
          <w:sz w:val="28"/>
          <w:szCs w:val="28"/>
        </w:rPr>
      </w:pPr>
    </w:p>
    <w:p w:rsidR="00E959FD" w:rsidRDefault="00E959FD" w:rsidP="00E959FD">
      <w:pPr>
        <w:autoSpaceDE w:val="0"/>
        <w:autoSpaceDN w:val="0"/>
        <w:adjustRightInd w:val="0"/>
        <w:ind w:firstLine="709"/>
        <w:jc w:val="both"/>
        <w:rPr>
          <w:color w:val="000000"/>
        </w:rPr>
      </w:pPr>
      <w:r>
        <w:rPr>
          <w:color w:val="000000"/>
        </w:rPr>
        <w:t>На территории Нижневартовского района в сфере туризма зарегистрировано 8 организаций: 2 ‒ из числа коренных малочисленных народов Севера, 2 организации ‒ в сфере приема и размещения гостей, 3 ‒ в сфере активного туризма, 1 ‒ оказывающая услуги по выездному туризму, 4 муниципальных учреждения культуры (3 музея и 1 центр промыслов и ремесел).</w:t>
      </w:r>
    </w:p>
    <w:p w:rsidR="00E959FD" w:rsidRDefault="00E959FD" w:rsidP="00E959FD">
      <w:pPr>
        <w:autoSpaceDE w:val="0"/>
        <w:autoSpaceDN w:val="0"/>
        <w:adjustRightInd w:val="0"/>
        <w:ind w:firstLine="709"/>
        <w:jc w:val="both"/>
        <w:rPr>
          <w:color w:val="000000"/>
        </w:rPr>
      </w:pPr>
      <w:r>
        <w:rPr>
          <w:color w:val="000000"/>
        </w:rPr>
        <w:t>Жителям и гостям округа по территории района предлагают 16 экскурсионных и музейных программ субъектов района, в основном этнографической направленности. К приоритетным видам туризма относятся: этнографический, культурно-познавательный, событийный, активный.</w:t>
      </w:r>
    </w:p>
    <w:p w:rsidR="00E959FD" w:rsidRDefault="00E959FD" w:rsidP="00E959FD">
      <w:pPr>
        <w:autoSpaceDE w:val="0"/>
        <w:autoSpaceDN w:val="0"/>
        <w:adjustRightInd w:val="0"/>
        <w:ind w:firstLine="709"/>
        <w:jc w:val="both"/>
        <w:rPr>
          <w:color w:val="000000"/>
        </w:rPr>
      </w:pPr>
      <w:r>
        <w:rPr>
          <w:color w:val="000000"/>
        </w:rPr>
        <w:t xml:space="preserve">В рамках муниципальной программы «Культурное пространство Нижневартовского района» субъектам малого и среднего предпринимательства, осуществляющим деятельность в сфере туризма, оказывается финансовая помощь в виде субсидий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производству и реализации туристской сувенирной продукции района. </w:t>
      </w:r>
    </w:p>
    <w:p w:rsidR="00E959FD" w:rsidRDefault="00E959FD" w:rsidP="00E959FD">
      <w:pPr>
        <w:autoSpaceDE w:val="0"/>
        <w:autoSpaceDN w:val="0"/>
        <w:adjustRightInd w:val="0"/>
        <w:ind w:firstLine="709"/>
        <w:jc w:val="both"/>
        <w:rPr>
          <w:color w:val="000000"/>
        </w:rPr>
      </w:pPr>
      <w:r>
        <w:rPr>
          <w:color w:val="000000"/>
        </w:rPr>
        <w:t>Рынок туристских услуг относится к рынкам с развитой конкуренцией.</w:t>
      </w:r>
    </w:p>
    <w:p w:rsidR="00E959FD" w:rsidRDefault="00E959FD" w:rsidP="00E959FD">
      <w:pPr>
        <w:autoSpaceDE w:val="0"/>
        <w:autoSpaceDN w:val="0"/>
        <w:adjustRightInd w:val="0"/>
        <w:ind w:firstLine="709"/>
        <w:jc w:val="both"/>
        <w:rPr>
          <w:color w:val="000000"/>
        </w:rPr>
      </w:pPr>
      <w:r>
        <w:rPr>
          <w:color w:val="000000"/>
        </w:rPr>
        <w:t>Включение рынка туристских услуг в перечень рынков обусловлено необходимостью комплексного развития внутреннего и въездного туризма в Нижневартовском районе за счет создания условий для улучшения туристской инфраструктуры.</w:t>
      </w:r>
    </w:p>
    <w:p w:rsidR="00C32AC0" w:rsidRPr="009C6BBE" w:rsidRDefault="00C32AC0" w:rsidP="00C32AC0">
      <w:pPr>
        <w:pStyle w:val="Default"/>
        <w:ind w:left="-284" w:firstLine="709"/>
        <w:jc w:val="both"/>
        <w:rPr>
          <w:sz w:val="28"/>
          <w:szCs w:val="28"/>
        </w:rPr>
      </w:pPr>
    </w:p>
    <w:p w:rsidR="00C32AC0" w:rsidRDefault="00C32AC0" w:rsidP="00C32AC0">
      <w:pPr>
        <w:pStyle w:val="Default"/>
        <w:jc w:val="center"/>
        <w:rPr>
          <w:b/>
          <w:sz w:val="28"/>
          <w:szCs w:val="28"/>
        </w:rPr>
      </w:pPr>
      <w:r>
        <w:rPr>
          <w:b/>
          <w:sz w:val="28"/>
          <w:szCs w:val="28"/>
        </w:rPr>
        <w:t>34. Рынок сбора и заготовки пищевых лесных ресурсов</w:t>
      </w:r>
    </w:p>
    <w:p w:rsidR="00C32AC0" w:rsidRDefault="00C32AC0" w:rsidP="00C32AC0">
      <w:pPr>
        <w:pStyle w:val="Default"/>
        <w:ind w:left="-284" w:firstLine="709"/>
        <w:jc w:val="both"/>
        <w:rPr>
          <w:b/>
          <w:sz w:val="28"/>
          <w:szCs w:val="28"/>
        </w:rPr>
      </w:pPr>
    </w:p>
    <w:p w:rsidR="00C32AC0" w:rsidRDefault="00C32AC0" w:rsidP="00C32AC0">
      <w:pPr>
        <w:pStyle w:val="Default"/>
        <w:ind w:firstLine="709"/>
        <w:jc w:val="both"/>
      </w:pPr>
      <w:r>
        <w:rPr>
          <w:sz w:val="28"/>
          <w:szCs w:val="28"/>
        </w:rPr>
        <w:lastRenderedPageBreak/>
        <w:t>Деятельность по заготовке и переработке дикоросов в Нижневартовском районе осуществляет 1 индивидуальный предприниматель (ИП Водопьянов В.Б.), сбором дикоросов занимаются общины коренных малочисленных народов Севера.</w:t>
      </w:r>
      <w:r>
        <w:t xml:space="preserve"> </w:t>
      </w:r>
    </w:p>
    <w:p w:rsidR="00C32AC0" w:rsidRDefault="00C32AC0" w:rsidP="00C32AC0">
      <w:pPr>
        <w:pStyle w:val="Default"/>
        <w:ind w:firstLine="709"/>
        <w:jc w:val="both"/>
        <w:rPr>
          <w:sz w:val="28"/>
          <w:szCs w:val="28"/>
        </w:rPr>
      </w:pPr>
      <w:r>
        <w:rPr>
          <w:sz w:val="28"/>
          <w:szCs w:val="28"/>
        </w:rPr>
        <w:t>Заготовка и переработка грибов, ягод, кедрового ореха и лекарственно-технического сырья имеют важное социальное значение. Развитию заготовки дикоросов способствует постоянно растущий спрос на натуральную экологически чистую продукцию и стимулирует развитие смежных отраслей: пищевой, перерабатывающей на основе рационального использования биологических ресурсов, обеспечивает занятость населения.</w:t>
      </w:r>
    </w:p>
    <w:p w:rsidR="00C32AC0" w:rsidRDefault="00C32AC0" w:rsidP="00C32AC0">
      <w:pPr>
        <w:pStyle w:val="Default"/>
        <w:ind w:firstLine="709"/>
        <w:jc w:val="both"/>
        <w:rPr>
          <w:sz w:val="28"/>
          <w:szCs w:val="28"/>
        </w:rPr>
      </w:pPr>
      <w:r>
        <w:rPr>
          <w:sz w:val="28"/>
          <w:szCs w:val="28"/>
        </w:rPr>
        <w:t xml:space="preserve">В рамках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предусмотрены меры поддержки в виде субсидии на заготовку и (или) переработку дикоросов, возмещение процентной ставки по привлеченным кредитам и займам в Фонде «Югорская региональная </w:t>
      </w:r>
      <w:proofErr w:type="spellStart"/>
      <w:r>
        <w:rPr>
          <w:sz w:val="28"/>
          <w:szCs w:val="28"/>
        </w:rPr>
        <w:t>микрокредитная</w:t>
      </w:r>
      <w:proofErr w:type="spellEnd"/>
      <w:r>
        <w:rPr>
          <w:sz w:val="28"/>
          <w:szCs w:val="28"/>
        </w:rPr>
        <w:t xml:space="preserve"> компания». За 1 полугодие 2022 года переработано более 3 тонн дикоросов.</w:t>
      </w:r>
    </w:p>
    <w:p w:rsidR="00C32AC0" w:rsidRDefault="00C32AC0" w:rsidP="00C32AC0">
      <w:pPr>
        <w:pStyle w:val="Default"/>
        <w:ind w:left="-284" w:firstLine="709"/>
        <w:jc w:val="both"/>
        <w:rPr>
          <w:sz w:val="28"/>
          <w:szCs w:val="28"/>
        </w:rPr>
      </w:pPr>
    </w:p>
    <w:p w:rsidR="00C32AC0" w:rsidRDefault="00C32AC0" w:rsidP="00C32AC0">
      <w:pPr>
        <w:pStyle w:val="Default"/>
        <w:jc w:val="center"/>
        <w:rPr>
          <w:b/>
          <w:sz w:val="28"/>
          <w:szCs w:val="28"/>
        </w:rPr>
      </w:pPr>
      <w:r>
        <w:rPr>
          <w:b/>
          <w:sz w:val="28"/>
          <w:szCs w:val="28"/>
        </w:rPr>
        <w:t>35. Рынок услуг розничной торговли лекарственными препаратами, медицинскими изделиями и сопутствующими товарами</w:t>
      </w:r>
    </w:p>
    <w:p w:rsidR="00C32AC0" w:rsidRDefault="00C32AC0" w:rsidP="00C32AC0">
      <w:pPr>
        <w:pStyle w:val="Default"/>
        <w:ind w:left="-284" w:firstLine="709"/>
        <w:rPr>
          <w:sz w:val="28"/>
          <w:szCs w:val="28"/>
        </w:rPr>
      </w:pPr>
    </w:p>
    <w:p w:rsidR="00E959FD" w:rsidRDefault="00E959FD" w:rsidP="00E959FD">
      <w:pPr>
        <w:autoSpaceDE w:val="0"/>
        <w:autoSpaceDN w:val="0"/>
        <w:adjustRightInd w:val="0"/>
        <w:ind w:firstLine="709"/>
        <w:jc w:val="both"/>
        <w:rPr>
          <w:color w:val="000000"/>
        </w:rPr>
      </w:pPr>
      <w:r>
        <w:rPr>
          <w:color w:val="000000"/>
        </w:rPr>
        <w:t>Рынок услуг розничной торговли лекарственными препаратами, медицинскими изделиями и сопутствующими товарами является одним из социально значимых рынков. Состояние конкуренции влияет на обеспечение выбора и качества товара, ценового ассортимента и доступности приобретения лекарственных препаратов и, как следствие, удовлетворение населения Нижневартовского района важной жизненной потребности ‒ поддержание здоровья.</w:t>
      </w:r>
    </w:p>
    <w:p w:rsidR="00C32AC0" w:rsidRPr="00E959FD" w:rsidRDefault="00E959FD" w:rsidP="00E959FD">
      <w:pPr>
        <w:pStyle w:val="Default"/>
        <w:ind w:firstLine="709"/>
        <w:jc w:val="both"/>
        <w:rPr>
          <w:sz w:val="28"/>
          <w:szCs w:val="28"/>
        </w:rPr>
      </w:pPr>
      <w:r w:rsidRPr="00E959FD">
        <w:rPr>
          <w:sz w:val="28"/>
          <w:szCs w:val="28"/>
        </w:rPr>
        <w:t>Аптечная организация ‒ это не только предприятие торговли, но и организация системы здравоохранения с обязательствами по соблюдению лицензионных требований. В Нижневартовском районе деятельность по организации розничной торговли лекарственными препаратами, медицинскими изделиями и сопутствующими товарами осуществляют 7 организаций</w:t>
      </w:r>
      <w:r w:rsidR="00C32AC0" w:rsidRPr="00E959FD">
        <w:rPr>
          <w:sz w:val="28"/>
          <w:szCs w:val="28"/>
        </w:rPr>
        <w:t>.</w:t>
      </w:r>
    </w:p>
    <w:p w:rsidR="00D86B9D" w:rsidRDefault="00D86B9D" w:rsidP="00D86B9D">
      <w:pPr>
        <w:pStyle w:val="Default"/>
        <w:ind w:firstLine="709"/>
        <w:jc w:val="both"/>
        <w:rPr>
          <w:sz w:val="28"/>
          <w:szCs w:val="28"/>
        </w:rPr>
      </w:pPr>
    </w:p>
    <w:p w:rsidR="00D86B9D" w:rsidRDefault="00D86B9D" w:rsidP="00D86B9D">
      <w:pPr>
        <w:pStyle w:val="afffff4"/>
        <w:suppressAutoHyphens w:val="0"/>
        <w:autoSpaceDE w:val="0"/>
        <w:autoSpaceDN w:val="0"/>
        <w:spacing w:line="240" w:lineRule="auto"/>
        <w:ind w:left="900" w:firstLine="0"/>
        <w:contextualSpacing/>
        <w:jc w:val="center"/>
        <w:rPr>
          <w:b/>
          <w:bCs/>
          <w:sz w:val="28"/>
          <w:szCs w:val="28"/>
        </w:rPr>
      </w:pPr>
      <w:r w:rsidRPr="00DD2BEA">
        <w:rPr>
          <w:b/>
          <w:sz w:val="28"/>
          <w:szCs w:val="28"/>
        </w:rPr>
        <w:t>36.</w:t>
      </w:r>
      <w:r>
        <w:rPr>
          <w:sz w:val="28"/>
          <w:szCs w:val="28"/>
        </w:rPr>
        <w:t xml:space="preserve"> </w:t>
      </w:r>
      <w:r w:rsidRPr="000D5266">
        <w:rPr>
          <w:b/>
          <w:bCs/>
          <w:sz w:val="28"/>
          <w:szCs w:val="28"/>
        </w:rPr>
        <w:t>Рынок аквакультуры.</w:t>
      </w:r>
    </w:p>
    <w:p w:rsidR="00D86B9D" w:rsidRPr="00C709A5" w:rsidRDefault="00D86B9D" w:rsidP="00D86B9D">
      <w:pPr>
        <w:pStyle w:val="afffff4"/>
        <w:suppressAutoHyphens w:val="0"/>
        <w:autoSpaceDE w:val="0"/>
        <w:autoSpaceDN w:val="0"/>
        <w:spacing w:line="240" w:lineRule="auto"/>
        <w:ind w:left="900" w:firstLine="0"/>
        <w:contextualSpacing/>
        <w:jc w:val="center"/>
        <w:rPr>
          <w:b/>
          <w:bCs/>
          <w:sz w:val="28"/>
          <w:szCs w:val="28"/>
        </w:rPr>
      </w:pPr>
    </w:p>
    <w:p w:rsidR="00D86B9D" w:rsidRPr="000D5266" w:rsidRDefault="00D86B9D" w:rsidP="00D86B9D">
      <w:pPr>
        <w:autoSpaceDE w:val="0"/>
        <w:autoSpaceDN w:val="0"/>
        <w:ind w:firstLine="540"/>
        <w:jc w:val="both"/>
        <w:rPr>
          <w:b/>
          <w:bCs/>
        </w:rPr>
      </w:pPr>
      <w:r w:rsidRPr="000D5266">
        <w:t>Рыбное хозяйство в экономике района занимает важный сегмент и играет большую роль в качестве поставщика пищевой продукции, сырья и полуфабрикатов для пищевой промышленности. При этом рыбная отрасль рассматривается прежде всего, как источник обеспечения населения продуктами питания.</w:t>
      </w:r>
    </w:p>
    <w:p w:rsidR="00D86B9D" w:rsidRDefault="00D86B9D" w:rsidP="00D86B9D">
      <w:pPr>
        <w:pStyle w:val="ConsPlusNormal"/>
        <w:ind w:firstLine="540"/>
        <w:jc w:val="both"/>
        <w:rPr>
          <w:rFonts w:ascii="Times New Roman" w:hAnsi="Times New Roman" w:cs="Times New Roman"/>
          <w:sz w:val="28"/>
          <w:szCs w:val="28"/>
        </w:rPr>
      </w:pPr>
      <w:r w:rsidRPr="000D5266">
        <w:rPr>
          <w:rFonts w:ascii="Times New Roman" w:hAnsi="Times New Roman" w:cs="Times New Roman"/>
          <w:sz w:val="28"/>
          <w:szCs w:val="28"/>
        </w:rPr>
        <w:t xml:space="preserve">Продукция аквакультуры является важным сектором продовольственного рынка. Спрос на рынке выражается как общим состоянием экономики, определяющей платежеспособность населения, так и ассортиментом, качеством, безопасностью продукции аквакультуры и различными ценами на нее. Среди </w:t>
      </w:r>
      <w:r w:rsidRPr="000D5266">
        <w:rPr>
          <w:rFonts w:ascii="Times New Roman" w:hAnsi="Times New Roman" w:cs="Times New Roman"/>
          <w:sz w:val="28"/>
          <w:szCs w:val="28"/>
        </w:rPr>
        <w:lastRenderedPageBreak/>
        <w:t xml:space="preserve">продукции наиболее полезной и востребованной являются объекты аквакультуры в живом и охлажденном виде. Рыбные продукты входят в набор социально значимых продуктов питания для наиболее полного удовлетворения потребностей населения в белке. </w:t>
      </w:r>
    </w:p>
    <w:p w:rsidR="00D86B9D" w:rsidRPr="000D5266" w:rsidRDefault="00D86B9D" w:rsidP="00D86B9D">
      <w:pPr>
        <w:ind w:firstLine="540"/>
        <w:jc w:val="both"/>
      </w:pPr>
      <w:r>
        <w:t>На территории района зарегистрирован 1 хозяйствующий субъект, основным направлением деятельности которого является искусственное воспроизводство пресноводных биоресурсов,</w:t>
      </w:r>
      <w:r w:rsidRPr="00922AA3">
        <w:t xml:space="preserve"> </w:t>
      </w:r>
      <w:r>
        <w:t>в пользование которого предоставлено 3 рыбоводных участка.</w:t>
      </w:r>
    </w:p>
    <w:p w:rsidR="00D86B9D" w:rsidRDefault="00D86B9D" w:rsidP="00D86B9D">
      <w:pPr>
        <w:pStyle w:val="ConsPlusNormal"/>
        <w:ind w:firstLine="540"/>
        <w:jc w:val="both"/>
        <w:rPr>
          <w:rFonts w:ascii="Times New Roman" w:hAnsi="Times New Roman" w:cs="Times New Roman"/>
          <w:sz w:val="28"/>
          <w:szCs w:val="28"/>
        </w:rPr>
      </w:pPr>
      <w:r w:rsidRPr="000D5266">
        <w:rPr>
          <w:rFonts w:ascii="Times New Roman" w:hAnsi="Times New Roman" w:cs="Times New Roman"/>
          <w:sz w:val="28"/>
          <w:szCs w:val="28"/>
        </w:rPr>
        <w:t>Конкуренцию на рынке товарной аквакультуры сдерживают факторы, в числе которых: высокая стоимость оборудования; низкий уровень развития технологий, позволяющих выращивать сиговые виды водных биоресурсов в установках замкнутого водоснабжения; потребность в узкоспециализированных кадрах, в том числе рыбоводах.</w:t>
      </w:r>
    </w:p>
    <w:p w:rsidR="00D86B9D" w:rsidRPr="000D5266" w:rsidRDefault="00D86B9D" w:rsidP="00D86B9D">
      <w:pPr>
        <w:pStyle w:val="ConsPlusNormal"/>
        <w:ind w:firstLine="540"/>
        <w:jc w:val="both"/>
        <w:rPr>
          <w:rFonts w:ascii="Times New Roman" w:hAnsi="Times New Roman" w:cs="Times New Roman"/>
          <w:sz w:val="28"/>
          <w:szCs w:val="28"/>
        </w:rPr>
      </w:pPr>
    </w:p>
    <w:p w:rsidR="00D86B9D" w:rsidRDefault="00D86B9D" w:rsidP="00D86B9D">
      <w:pPr>
        <w:pStyle w:val="afffff4"/>
        <w:suppressAutoHyphens w:val="0"/>
        <w:spacing w:line="240" w:lineRule="auto"/>
        <w:ind w:left="900" w:firstLine="0"/>
        <w:contextualSpacing/>
        <w:jc w:val="center"/>
        <w:rPr>
          <w:b/>
          <w:sz w:val="28"/>
          <w:szCs w:val="28"/>
        </w:rPr>
      </w:pPr>
      <w:r>
        <w:rPr>
          <w:b/>
          <w:sz w:val="28"/>
          <w:szCs w:val="28"/>
        </w:rPr>
        <w:t xml:space="preserve">37. </w:t>
      </w:r>
      <w:r w:rsidRPr="00233062">
        <w:rPr>
          <w:b/>
          <w:sz w:val="28"/>
          <w:szCs w:val="28"/>
        </w:rPr>
        <w:t>Рынок производства косметической продукции.</w:t>
      </w:r>
    </w:p>
    <w:p w:rsidR="00D86B9D" w:rsidRPr="001C2CE9" w:rsidRDefault="00D86B9D" w:rsidP="00D86B9D">
      <w:pPr>
        <w:pStyle w:val="afffff4"/>
        <w:suppressAutoHyphens w:val="0"/>
        <w:spacing w:line="240" w:lineRule="auto"/>
        <w:ind w:left="900" w:firstLine="0"/>
        <w:contextualSpacing/>
        <w:jc w:val="center"/>
        <w:rPr>
          <w:b/>
          <w:sz w:val="28"/>
          <w:szCs w:val="28"/>
        </w:rPr>
      </w:pPr>
    </w:p>
    <w:p w:rsidR="00D86B9D" w:rsidRPr="00B17D35" w:rsidRDefault="00D86B9D" w:rsidP="00D86B9D">
      <w:pPr>
        <w:ind w:firstLine="708"/>
        <w:jc w:val="both"/>
        <w:rPr>
          <w:color w:val="000000"/>
        </w:rPr>
      </w:pPr>
      <w:r w:rsidRPr="00280205">
        <w:t>Рынок производства косметической продукции является одним из привлекательных в экономике.</w:t>
      </w:r>
      <w:r>
        <w:t xml:space="preserve"> Развитие брендов в косметике стало более актуальным в связи с увеличением потребительского спроса на косметическую продукцию. Производитель стремится выводить новые товары на рынок с целью расширения ассортимента и увеличения продаж. </w:t>
      </w:r>
      <w:r>
        <w:rPr>
          <w:color w:val="000000"/>
        </w:rPr>
        <w:t xml:space="preserve">Разрабатываются и применяются технологии, позволяющие производить экологически чистую </w:t>
      </w:r>
      <w:proofErr w:type="spellStart"/>
      <w:r>
        <w:rPr>
          <w:color w:val="000000"/>
        </w:rPr>
        <w:t>гиппоаллергенную</w:t>
      </w:r>
      <w:proofErr w:type="spellEnd"/>
      <w:r>
        <w:rPr>
          <w:color w:val="000000"/>
        </w:rPr>
        <w:t xml:space="preserve"> продукцию </w:t>
      </w:r>
      <w:r w:rsidRPr="002B74C8">
        <w:rPr>
          <w:color w:val="000000"/>
        </w:rPr>
        <w:t xml:space="preserve">с «северным» акцентом и в особенности, с применением дикорастущего сырья не подверженного воздействию современных сельскохозяйственных технологий (без удобрений и химии). Не секрет, в виду суровых климатических условий «северный» растительный материал генетически более сильный по сравнению с «южным». </w:t>
      </w:r>
      <w:r>
        <w:rPr>
          <w:color w:val="000000"/>
        </w:rPr>
        <w:t xml:space="preserve">Продукция предприятий, осуществляющих деятельность по производству косметической продукции, не имеет аналогов, но обладает большим потенциалом для реализации по запросу покупателей. </w:t>
      </w:r>
    </w:p>
    <w:p w:rsidR="00D86B9D" w:rsidRDefault="00D86B9D" w:rsidP="00D86B9D">
      <w:pPr>
        <w:ind w:firstLine="540"/>
        <w:jc w:val="both"/>
      </w:pPr>
      <w:r>
        <w:t>В настоящее время на территории района деятельность по производству парфюмерных и косметических средств осуществляет 1 хозяйствующий субъект, являющийся субъектом малого и среднего предпринимательства.</w:t>
      </w:r>
    </w:p>
    <w:p w:rsidR="00D86B9D" w:rsidRDefault="00D86B9D" w:rsidP="00D86B9D">
      <w:pPr>
        <w:ind w:firstLine="540"/>
        <w:jc w:val="both"/>
      </w:pPr>
      <w:r>
        <w:t>Основной проблемой на указанном рынке является низкая конкурентоспособность предприятий. Для обеспечения устойчивого развития рынка производства косметической продукции на территории района реализуются мероприятия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по возмещению части расходов, связанных с осуществление деятельности в указанном сегменте рынка.</w:t>
      </w:r>
    </w:p>
    <w:p w:rsidR="00D86B9D" w:rsidRDefault="00D86B9D" w:rsidP="00D86B9D">
      <w:pPr>
        <w:contextualSpacing/>
        <w:rPr>
          <w:b/>
        </w:rPr>
      </w:pPr>
    </w:p>
    <w:p w:rsidR="00D86B9D" w:rsidRDefault="00D86B9D" w:rsidP="00D86B9D">
      <w:pPr>
        <w:contextualSpacing/>
        <w:jc w:val="center"/>
        <w:rPr>
          <w:b/>
        </w:rPr>
      </w:pPr>
      <w:r>
        <w:rPr>
          <w:b/>
        </w:rPr>
        <w:t xml:space="preserve">38. </w:t>
      </w:r>
      <w:r w:rsidRPr="00223BFB">
        <w:rPr>
          <w:b/>
        </w:rPr>
        <w:t>Рынок ремонта компьютерной техники, предметов личного потребления и бытового назначения.</w:t>
      </w:r>
    </w:p>
    <w:p w:rsidR="00D86B9D" w:rsidRPr="00223BFB" w:rsidRDefault="00D86B9D" w:rsidP="00D86B9D">
      <w:pPr>
        <w:contextualSpacing/>
        <w:rPr>
          <w:b/>
        </w:rPr>
      </w:pPr>
    </w:p>
    <w:p w:rsidR="00D86B9D" w:rsidRPr="00442FCE" w:rsidRDefault="00D86B9D" w:rsidP="00D86B9D">
      <w:pPr>
        <w:ind w:firstLine="540"/>
        <w:jc w:val="both"/>
      </w:pPr>
      <w:r w:rsidRPr="00442FCE">
        <w:lastRenderedPageBreak/>
        <w:t xml:space="preserve">По состоянию на 01.08.2023 года на территории Нижневартовского района деятельность на рынке ремонта компьютерной техники, предметов личного потребления и бытового назначения осуществляют 7 </w:t>
      </w:r>
      <w:r>
        <w:t xml:space="preserve">хозяйствующих субъектов, относящиеся к </w:t>
      </w:r>
      <w:r w:rsidRPr="00442FCE">
        <w:t>субъект</w:t>
      </w:r>
      <w:r>
        <w:t>ам</w:t>
      </w:r>
      <w:r w:rsidRPr="00442FCE">
        <w:t xml:space="preserve"> малого </w:t>
      </w:r>
      <w:r>
        <w:t xml:space="preserve">и среднего </w:t>
      </w:r>
      <w:r w:rsidRPr="00442FCE">
        <w:t>предпринимательства.</w:t>
      </w:r>
    </w:p>
    <w:p w:rsidR="00D86B9D" w:rsidRPr="00442FCE" w:rsidRDefault="00D86B9D" w:rsidP="00D86B9D">
      <w:pPr>
        <w:ind w:firstLine="540"/>
        <w:jc w:val="both"/>
      </w:pPr>
      <w:r w:rsidRPr="00C76E3D">
        <w:t xml:space="preserve">Сегмент рынка представлен услугами по ремонту одежды и текстильных изделий, ремонту бытовой техники, ремонту мебели и предметов домашнего обихода, ремонту обуви и прочих изделий из кожи. </w:t>
      </w:r>
    </w:p>
    <w:p w:rsidR="00D86B9D" w:rsidRDefault="00D86B9D" w:rsidP="00D86B9D">
      <w:pPr>
        <w:ind w:firstLine="540"/>
        <w:jc w:val="both"/>
      </w:pPr>
      <w:r>
        <w:t>Включение данного рынка в перечень товарных рынков обусловлено необходимостью поддержания сложившегося уровня конкурентных отношений.</w:t>
      </w:r>
      <w:r w:rsidRPr="008041C4">
        <w:t xml:space="preserve"> </w:t>
      </w:r>
    </w:p>
    <w:p w:rsidR="00D86B9D" w:rsidRDefault="00D86B9D" w:rsidP="00D86B9D">
      <w:pPr>
        <w:contextualSpacing/>
        <w:jc w:val="center"/>
        <w:rPr>
          <w:b/>
        </w:rPr>
      </w:pPr>
    </w:p>
    <w:p w:rsidR="00D86B9D" w:rsidRDefault="00D86B9D" w:rsidP="00D86B9D">
      <w:pPr>
        <w:contextualSpacing/>
        <w:jc w:val="center"/>
        <w:rPr>
          <w:b/>
        </w:rPr>
      </w:pPr>
      <w:r>
        <w:rPr>
          <w:b/>
        </w:rPr>
        <w:t xml:space="preserve">39. </w:t>
      </w:r>
      <w:r w:rsidRPr="00C709A5">
        <w:rPr>
          <w:b/>
        </w:rPr>
        <w:t>Рынок услуг общественного питания.</w:t>
      </w:r>
    </w:p>
    <w:p w:rsidR="00D86B9D" w:rsidRPr="00C709A5" w:rsidRDefault="00D86B9D" w:rsidP="00D86B9D">
      <w:pPr>
        <w:contextualSpacing/>
        <w:jc w:val="center"/>
        <w:rPr>
          <w:b/>
        </w:rPr>
      </w:pPr>
    </w:p>
    <w:p w:rsidR="00D86B9D" w:rsidRDefault="00D86B9D" w:rsidP="00D86B9D">
      <w:pPr>
        <w:pStyle w:val="a0"/>
        <w:widowControl w:val="0"/>
        <w:ind w:firstLine="709"/>
        <w:jc w:val="both"/>
        <w:rPr>
          <w:szCs w:val="28"/>
        </w:rPr>
      </w:pPr>
      <w:r w:rsidRPr="00C80327">
        <w:rPr>
          <w:szCs w:val="28"/>
        </w:rPr>
        <w:t xml:space="preserve">Развитие конкуренции на рынке </w:t>
      </w:r>
      <w:r>
        <w:rPr>
          <w:szCs w:val="28"/>
        </w:rPr>
        <w:t xml:space="preserve">услуг общественного питания </w:t>
      </w:r>
      <w:r w:rsidRPr="00C80327">
        <w:rPr>
          <w:szCs w:val="28"/>
        </w:rPr>
        <w:t>обусловлено необходимостью создания условий для повышения качества услуг</w:t>
      </w:r>
      <w:r>
        <w:rPr>
          <w:szCs w:val="28"/>
        </w:rPr>
        <w:t xml:space="preserve"> общественного питания</w:t>
      </w:r>
      <w:r w:rsidRPr="00C80327">
        <w:rPr>
          <w:szCs w:val="28"/>
        </w:rPr>
        <w:t xml:space="preserve">, </w:t>
      </w:r>
      <w:r>
        <w:rPr>
          <w:szCs w:val="28"/>
        </w:rPr>
        <w:t>расширения ассортимента выпускаемой продукции.</w:t>
      </w:r>
    </w:p>
    <w:p w:rsidR="00D86B9D" w:rsidRDefault="00D86B9D" w:rsidP="00D86B9D">
      <w:pPr>
        <w:pStyle w:val="a0"/>
        <w:widowControl w:val="0"/>
        <w:ind w:firstLine="709"/>
        <w:jc w:val="both"/>
        <w:rPr>
          <w:szCs w:val="28"/>
        </w:rPr>
      </w:pPr>
      <w:r>
        <w:rPr>
          <w:szCs w:val="28"/>
        </w:rPr>
        <w:t>В настоящее время на территории Нижневартовского района осуществляют деятельность 21 хозяйствующий субъект в сфере общественного питания общедоступного типа.</w:t>
      </w:r>
    </w:p>
    <w:p w:rsidR="00D86B9D" w:rsidRDefault="00D86B9D" w:rsidP="00D86B9D">
      <w:pPr>
        <w:pStyle w:val="a0"/>
        <w:widowControl w:val="0"/>
        <w:ind w:firstLine="709"/>
        <w:jc w:val="both"/>
        <w:rPr>
          <w:szCs w:val="28"/>
        </w:rPr>
      </w:pPr>
      <w:r w:rsidRPr="008705BF">
        <w:rPr>
          <w:szCs w:val="28"/>
        </w:rPr>
        <w:t>В сфере общественного питания открываются</w:t>
      </w:r>
      <w:r>
        <w:rPr>
          <w:szCs w:val="28"/>
        </w:rPr>
        <w:t xml:space="preserve"> предприятия по доставке готовых блюд, а также быстрого питания (</w:t>
      </w:r>
      <w:proofErr w:type="spellStart"/>
      <w:r>
        <w:rPr>
          <w:szCs w:val="28"/>
        </w:rPr>
        <w:t>бургерная</w:t>
      </w:r>
      <w:proofErr w:type="spellEnd"/>
      <w:r>
        <w:rPr>
          <w:szCs w:val="28"/>
        </w:rPr>
        <w:t>, шаурма).</w:t>
      </w:r>
    </w:p>
    <w:p w:rsidR="00D86B9D" w:rsidRDefault="00D86B9D" w:rsidP="00D86B9D">
      <w:pPr>
        <w:pStyle w:val="a0"/>
        <w:widowControl w:val="0"/>
        <w:ind w:firstLine="709"/>
        <w:jc w:val="both"/>
        <w:rPr>
          <w:szCs w:val="28"/>
        </w:rPr>
      </w:pPr>
      <w:r w:rsidRPr="008A4232">
        <w:rPr>
          <w:szCs w:val="28"/>
        </w:rPr>
        <w:t>Основными задачами каждого предприятия общественного питания является, как повышение качества производимой продукции и оказания услуг, так и получение прибыли от своей деятельности. В это</w:t>
      </w:r>
      <w:r>
        <w:rPr>
          <w:szCs w:val="28"/>
        </w:rPr>
        <w:t>й</w:t>
      </w:r>
      <w:r w:rsidRPr="008A4232">
        <w:rPr>
          <w:szCs w:val="28"/>
        </w:rPr>
        <w:t xml:space="preserve"> связи, производимые блюда и напитки должны четко отвечать потребностям и вкусам потребителей, предоставляться по конкурентоспособным ценам, обеспечивая при этом прибыль.</w:t>
      </w:r>
    </w:p>
    <w:p w:rsidR="00D86B9D" w:rsidRDefault="00D86B9D" w:rsidP="00D86B9D">
      <w:pPr>
        <w:pStyle w:val="Default"/>
        <w:ind w:firstLine="709"/>
        <w:jc w:val="both"/>
        <w:rPr>
          <w:sz w:val="28"/>
          <w:szCs w:val="28"/>
        </w:rPr>
      </w:pPr>
      <w:r w:rsidRPr="00D86B9D">
        <w:rPr>
          <w:sz w:val="28"/>
          <w:szCs w:val="28"/>
        </w:rPr>
        <w:t xml:space="preserve">Мероприятия по содействию развитию конкуренции на рынке услуг общественного питания района направлены на открытие общедоступных заведений, предоставляющих блюда по более низким ценам, но вместе с тем, приготовленных из натуральных продуктов. Набирают популярность вегетарианские блюда, блюда с использованием в приготовлении </w:t>
      </w:r>
      <w:proofErr w:type="gramStart"/>
      <w:r w:rsidRPr="00D86B9D">
        <w:rPr>
          <w:sz w:val="28"/>
          <w:szCs w:val="28"/>
        </w:rPr>
        <w:t>продукции</w:t>
      </w:r>
      <w:proofErr w:type="gramEnd"/>
      <w:r w:rsidRPr="00D86B9D">
        <w:rPr>
          <w:sz w:val="28"/>
          <w:szCs w:val="28"/>
        </w:rPr>
        <w:t xml:space="preserve"> произрастающей и произведенной на территории Ханты-Мансийского автономного округа – Югры.</w:t>
      </w:r>
    </w:p>
    <w:p w:rsidR="008344D5" w:rsidRDefault="008344D5" w:rsidP="00D86B9D">
      <w:pPr>
        <w:pStyle w:val="Default"/>
        <w:ind w:firstLine="709"/>
        <w:jc w:val="both"/>
        <w:rPr>
          <w:sz w:val="28"/>
          <w:szCs w:val="28"/>
        </w:rPr>
      </w:pPr>
    </w:p>
    <w:p w:rsidR="008344D5" w:rsidRDefault="008344D5" w:rsidP="008344D5">
      <w:pPr>
        <w:pStyle w:val="Default"/>
        <w:ind w:firstLine="709"/>
        <w:jc w:val="center"/>
        <w:rPr>
          <w:b/>
          <w:sz w:val="28"/>
          <w:szCs w:val="28"/>
        </w:rPr>
      </w:pPr>
      <w:r w:rsidRPr="008344D5">
        <w:rPr>
          <w:b/>
          <w:sz w:val="28"/>
          <w:szCs w:val="28"/>
        </w:rPr>
        <w:t>40. Рынок племенного животноводства</w:t>
      </w:r>
    </w:p>
    <w:p w:rsidR="008344D5" w:rsidRPr="008344D5" w:rsidRDefault="008344D5" w:rsidP="008344D5">
      <w:pPr>
        <w:pStyle w:val="Default"/>
        <w:ind w:firstLine="709"/>
        <w:jc w:val="center"/>
        <w:rPr>
          <w:b/>
          <w:sz w:val="28"/>
          <w:szCs w:val="28"/>
        </w:rPr>
      </w:pPr>
    </w:p>
    <w:p w:rsidR="00E959FD" w:rsidRDefault="00E959FD" w:rsidP="00E959FD">
      <w:pPr>
        <w:autoSpaceDE w:val="0"/>
        <w:autoSpaceDN w:val="0"/>
        <w:ind w:firstLine="709"/>
        <w:jc w:val="both"/>
        <w:rPr>
          <w:rFonts w:eastAsia="Calibri"/>
          <w:bCs/>
          <w:color w:val="000000"/>
        </w:rPr>
      </w:pPr>
      <w:r>
        <w:rPr>
          <w:rFonts w:eastAsia="Calibri"/>
          <w:bCs/>
        </w:rPr>
        <w:t xml:space="preserve">Племенное животноводство – это </w:t>
      </w:r>
      <w:r>
        <w:rPr>
          <w:rFonts w:eastAsia="Calibri"/>
          <w:bCs/>
          <w:color w:val="000000"/>
        </w:rPr>
        <w:t>основа для уверенного развития отрасли животноводства, наращивать поголовье скота невозможно без эффективной генетической работы. А в условиях нестабильности и снижения зависимости от импорта создание собственного высокопродуктивного поголовья крупного-рогатого скота является одной из важнейших задач для развивающихся крестьянских (фермерских) хозяйств на территории района.</w:t>
      </w:r>
    </w:p>
    <w:p w:rsidR="00E959FD" w:rsidRDefault="00E959FD" w:rsidP="00E959FD">
      <w:pPr>
        <w:autoSpaceDE w:val="0"/>
        <w:autoSpaceDN w:val="0"/>
        <w:ind w:firstLine="709"/>
        <w:jc w:val="both"/>
        <w:rPr>
          <w:rFonts w:eastAsia="Calibri"/>
          <w:bCs/>
        </w:rPr>
      </w:pPr>
      <w:r>
        <w:rPr>
          <w:rFonts w:eastAsia="Calibri"/>
          <w:bCs/>
        </w:rPr>
        <w:t xml:space="preserve">Племенное животноводство является неотъемлемым элементом современного сельского хозяйства. Именно на него возлагаются задачи по обеспечению </w:t>
      </w:r>
      <w:proofErr w:type="spellStart"/>
      <w:r>
        <w:rPr>
          <w:rFonts w:eastAsia="Calibri"/>
          <w:bCs/>
        </w:rPr>
        <w:t>пользовательного</w:t>
      </w:r>
      <w:proofErr w:type="spellEnd"/>
      <w:r>
        <w:rPr>
          <w:rFonts w:eastAsia="Calibri"/>
          <w:bCs/>
        </w:rPr>
        <w:t xml:space="preserve"> животноводства высокоценными породистыми </w:t>
      </w:r>
      <w:r>
        <w:rPr>
          <w:rFonts w:eastAsia="Calibri"/>
          <w:bCs/>
        </w:rPr>
        <w:lastRenderedPageBreak/>
        <w:t>животными. Помимо воспроизводства продуктивных пород, племенные хозяйства занимаются улучшением их характеристик и выведением новых еще более продуктивных пород.</w:t>
      </w:r>
    </w:p>
    <w:p w:rsidR="008344D5" w:rsidRPr="008344D5" w:rsidRDefault="008344D5" w:rsidP="008344D5">
      <w:pPr>
        <w:pStyle w:val="Default"/>
        <w:ind w:firstLine="709"/>
        <w:jc w:val="both"/>
        <w:rPr>
          <w:sz w:val="28"/>
          <w:szCs w:val="28"/>
        </w:rPr>
      </w:pPr>
    </w:p>
    <w:p w:rsidR="008344D5" w:rsidRDefault="008344D5" w:rsidP="008344D5">
      <w:pPr>
        <w:pStyle w:val="Default"/>
        <w:ind w:firstLine="709"/>
        <w:jc w:val="center"/>
        <w:rPr>
          <w:b/>
          <w:sz w:val="28"/>
          <w:szCs w:val="28"/>
        </w:rPr>
      </w:pPr>
      <w:r w:rsidRPr="008344D5">
        <w:rPr>
          <w:b/>
          <w:sz w:val="28"/>
          <w:szCs w:val="28"/>
        </w:rPr>
        <w:t>41. Рынок медицинских услуг</w:t>
      </w:r>
    </w:p>
    <w:p w:rsidR="008344D5" w:rsidRPr="008344D5" w:rsidRDefault="008344D5" w:rsidP="008344D5">
      <w:pPr>
        <w:pStyle w:val="Default"/>
        <w:ind w:firstLine="709"/>
        <w:jc w:val="center"/>
        <w:rPr>
          <w:b/>
          <w:sz w:val="28"/>
          <w:szCs w:val="28"/>
        </w:rPr>
      </w:pPr>
    </w:p>
    <w:p w:rsidR="008344D5" w:rsidRPr="008344D5" w:rsidRDefault="00E959FD" w:rsidP="00E959FD">
      <w:pPr>
        <w:ind w:firstLine="709"/>
        <w:jc w:val="both"/>
      </w:pPr>
      <w:r>
        <w:t>Повышение образовательного уровня населения и его требований к качеству жизни приводит к росту спроса на медицинские услуги как неотъемлемой составляющей уровня и качества жизни, играющей важнейшую роль в экономическом развитии государства. Рост спроса на медицинские услуги и потребности в информированности о возможностях их предоставления стали предпосылкой для формирования в системе здравоохранения рынка медицинских услуг. Достижение высокого качества в условиях рынка предполагает повышение эффективности затрат. Конкуренция способствует реализации права выбора пациентом не только медицинского учреждения, но и врача.</w:t>
      </w:r>
    </w:p>
    <w:p w:rsidR="008344D5" w:rsidRPr="00D86B9D" w:rsidRDefault="008344D5" w:rsidP="008344D5">
      <w:pPr>
        <w:pStyle w:val="Default"/>
        <w:ind w:firstLine="709"/>
        <w:jc w:val="both"/>
        <w:rPr>
          <w:sz w:val="28"/>
          <w:szCs w:val="28"/>
        </w:rPr>
        <w:sectPr w:rsidR="008344D5" w:rsidRPr="00D86B9D" w:rsidSect="002E4DCB">
          <w:headerReference w:type="default" r:id="rId10"/>
          <w:pgSz w:w="11907" w:h="16840"/>
          <w:pgMar w:top="1134" w:right="567" w:bottom="1134" w:left="1701" w:header="720" w:footer="720" w:gutter="0"/>
          <w:cols w:space="720"/>
        </w:sectPr>
      </w:pPr>
      <w:r w:rsidRPr="008344D5">
        <w:rPr>
          <w:sz w:val="28"/>
          <w:szCs w:val="28"/>
        </w:rPr>
        <w:t>Спектр предоставляемых населению видов медицинской помощи, оказываемых негосударственными медицинскими организациями</w:t>
      </w:r>
      <w:r w:rsidR="00E959FD">
        <w:rPr>
          <w:sz w:val="28"/>
          <w:szCs w:val="28"/>
        </w:rPr>
        <w:t>,</w:t>
      </w:r>
      <w:r w:rsidRPr="008344D5">
        <w:rPr>
          <w:sz w:val="28"/>
          <w:szCs w:val="28"/>
        </w:rPr>
        <w:t xml:space="preserve"> расширяется.</w:t>
      </w:r>
    </w:p>
    <w:p w:rsidR="008C383C" w:rsidRDefault="008C383C" w:rsidP="008C383C">
      <w:pPr>
        <w:autoSpaceDE w:val="0"/>
        <w:autoSpaceDN w:val="0"/>
        <w:adjustRightInd w:val="0"/>
        <w:outlineLvl w:val="0"/>
      </w:pPr>
    </w:p>
    <w:p w:rsidR="009339CD" w:rsidRDefault="00DF0D4A" w:rsidP="00C52223">
      <w:pPr>
        <w:autoSpaceDE w:val="0"/>
        <w:autoSpaceDN w:val="0"/>
        <w:adjustRightInd w:val="0"/>
        <w:ind w:left="10206"/>
        <w:outlineLvl w:val="0"/>
      </w:pPr>
      <w:r>
        <w:t xml:space="preserve">Приложение </w:t>
      </w:r>
      <w:r w:rsidR="00892C36">
        <w:t xml:space="preserve">2 </w:t>
      </w:r>
      <w:r w:rsidR="002F20E5">
        <w:t xml:space="preserve">к постановлению администрации района </w:t>
      </w:r>
    </w:p>
    <w:p w:rsidR="00892C36" w:rsidRDefault="00892C36" w:rsidP="00892C36">
      <w:pPr>
        <w:pStyle w:val="a0"/>
        <w:ind w:firstLine="5529"/>
      </w:pPr>
      <w:r>
        <w:t xml:space="preserve">                                                                   от 16.08.2019 № 1653</w:t>
      </w:r>
    </w:p>
    <w:p w:rsidR="00892C36" w:rsidRDefault="00892C36" w:rsidP="00C52223">
      <w:pPr>
        <w:autoSpaceDE w:val="0"/>
        <w:autoSpaceDN w:val="0"/>
        <w:adjustRightInd w:val="0"/>
        <w:ind w:left="10206"/>
        <w:outlineLvl w:val="0"/>
      </w:pPr>
    </w:p>
    <w:p w:rsidR="00B47367" w:rsidRPr="003D2D81" w:rsidRDefault="00B47367" w:rsidP="00B47367">
      <w:pPr>
        <w:autoSpaceDE w:val="0"/>
        <w:autoSpaceDN w:val="0"/>
        <w:adjustRightInd w:val="0"/>
        <w:jc w:val="center"/>
        <w:outlineLvl w:val="0"/>
        <w:rPr>
          <w:b/>
        </w:rPr>
      </w:pPr>
    </w:p>
    <w:p w:rsidR="00E959FD" w:rsidRPr="00E959FD" w:rsidRDefault="00E959FD" w:rsidP="00E959FD">
      <w:pPr>
        <w:widowControl w:val="0"/>
        <w:autoSpaceDE w:val="0"/>
        <w:autoSpaceDN w:val="0"/>
        <w:adjustRightInd w:val="0"/>
        <w:jc w:val="center"/>
        <w:rPr>
          <w:b/>
          <w:bCs/>
        </w:rPr>
      </w:pPr>
      <w:r w:rsidRPr="00E959FD">
        <w:rPr>
          <w:b/>
          <w:bCs/>
        </w:rPr>
        <w:t>План</w:t>
      </w:r>
    </w:p>
    <w:p w:rsidR="00E959FD" w:rsidRPr="00E959FD" w:rsidRDefault="00E959FD" w:rsidP="00E959FD">
      <w:pPr>
        <w:widowControl w:val="0"/>
        <w:autoSpaceDE w:val="0"/>
        <w:autoSpaceDN w:val="0"/>
        <w:adjustRightInd w:val="0"/>
        <w:jc w:val="center"/>
        <w:rPr>
          <w:b/>
          <w:bCs/>
        </w:rPr>
      </w:pPr>
      <w:r w:rsidRPr="00E959FD">
        <w:rPr>
          <w:b/>
          <w:bCs/>
        </w:rPr>
        <w:t>мероприятий («дорожная карта») по содействию развитию</w:t>
      </w:r>
    </w:p>
    <w:p w:rsidR="00E959FD" w:rsidRPr="00E959FD" w:rsidRDefault="00E959FD" w:rsidP="00E959FD">
      <w:pPr>
        <w:widowControl w:val="0"/>
        <w:autoSpaceDE w:val="0"/>
        <w:autoSpaceDN w:val="0"/>
        <w:adjustRightInd w:val="0"/>
        <w:jc w:val="center"/>
        <w:rPr>
          <w:b/>
          <w:bCs/>
        </w:rPr>
      </w:pPr>
      <w:r w:rsidRPr="00E959FD">
        <w:rPr>
          <w:b/>
          <w:bCs/>
        </w:rPr>
        <w:t xml:space="preserve">конкуренции на территории Нижневартовского района </w:t>
      </w:r>
    </w:p>
    <w:p w:rsidR="00E959FD" w:rsidRPr="00E959FD" w:rsidRDefault="00E959FD" w:rsidP="00E959FD">
      <w:pPr>
        <w:autoSpaceDE w:val="0"/>
        <w:autoSpaceDN w:val="0"/>
        <w:adjustRightInd w:val="0"/>
        <w:jc w:val="center"/>
        <w:rPr>
          <w:b/>
        </w:rPr>
      </w:pPr>
    </w:p>
    <w:p w:rsidR="00E959FD" w:rsidRPr="00E959FD" w:rsidRDefault="00E959FD" w:rsidP="00E959FD">
      <w:pPr>
        <w:autoSpaceDE w:val="0"/>
        <w:autoSpaceDN w:val="0"/>
        <w:adjustRightInd w:val="0"/>
        <w:jc w:val="center"/>
        <w:outlineLvl w:val="0"/>
        <w:rPr>
          <w:b/>
        </w:rPr>
      </w:pPr>
      <w:r w:rsidRPr="00E959FD">
        <w:rPr>
          <w:b/>
        </w:rPr>
        <w:t>Раздел I. Мероприятия по содействию развитию конкуренции на товарных рынках для содействия развитию конкуренции</w:t>
      </w:r>
    </w:p>
    <w:p w:rsidR="00E959FD" w:rsidRPr="00E959FD" w:rsidRDefault="00E959FD" w:rsidP="00E959FD">
      <w:pPr>
        <w:autoSpaceDE w:val="0"/>
        <w:autoSpaceDN w:val="0"/>
        <w:adjustRightInd w:val="0"/>
        <w:jc w:val="center"/>
        <w:outlineLvl w:val="0"/>
        <w:rPr>
          <w:b/>
        </w:rPr>
      </w:pPr>
    </w:p>
    <w:tbl>
      <w:tblPr>
        <w:tblW w:w="5775" w:type="pct"/>
        <w:tblInd w:w="-5" w:type="dxa"/>
        <w:tblLayout w:type="fixed"/>
        <w:tblCellMar>
          <w:top w:w="75" w:type="dxa"/>
          <w:left w:w="0" w:type="dxa"/>
          <w:bottom w:w="75" w:type="dxa"/>
          <w:right w:w="0" w:type="dxa"/>
        </w:tblCellMar>
        <w:tblLook w:val="0400" w:firstRow="0" w:lastRow="0" w:firstColumn="0" w:lastColumn="0" w:noHBand="0" w:noVBand="1"/>
      </w:tblPr>
      <w:tblGrid>
        <w:gridCol w:w="6"/>
        <w:gridCol w:w="847"/>
        <w:gridCol w:w="3408"/>
        <w:gridCol w:w="2970"/>
        <w:gridCol w:w="2358"/>
        <w:gridCol w:w="192"/>
        <w:gridCol w:w="2126"/>
        <w:gridCol w:w="202"/>
        <w:gridCol w:w="2513"/>
        <w:gridCol w:w="2197"/>
      </w:tblGrid>
      <w:tr w:rsidR="00E959FD" w:rsidRPr="00E959FD" w:rsidTr="00952A3F">
        <w:trPr>
          <w:gridBefore w:val="1"/>
          <w:gridAfter w:val="1"/>
          <w:wBefore w:w="2" w:type="pct"/>
          <w:wAfter w:w="653" w:type="pct"/>
          <w:trHeight w:val="50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 п/п</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Наименование</w:t>
            </w:r>
          </w:p>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мероприятия</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Ключевое событие/</w:t>
            </w:r>
          </w:p>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результат</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Срок</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Вид документа</w:t>
            </w: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Исполнитель</w:t>
            </w:r>
          </w:p>
        </w:tc>
      </w:tr>
      <w:tr w:rsidR="00E959FD" w:rsidRPr="00E959FD" w:rsidTr="00952A3F">
        <w:trPr>
          <w:gridBefore w:val="1"/>
          <w:gridAfter w:val="1"/>
          <w:wBefore w:w="2" w:type="pct"/>
          <w:wAfter w:w="653" w:type="pct"/>
          <w:trHeight w:val="2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1</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2</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3</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4</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5</w:t>
            </w: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6</w:t>
            </w:r>
          </w:p>
        </w:tc>
      </w:tr>
      <w:tr w:rsidR="00E959FD" w:rsidRPr="00E959FD" w:rsidTr="00E959FD">
        <w:trPr>
          <w:gridBefore w:val="1"/>
          <w:gridAfter w:val="1"/>
          <w:wBefore w:w="2" w:type="pct"/>
          <w:wAfter w:w="653" w:type="pct"/>
          <w:trHeight w:val="23"/>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b/>
                <w:sz w:val="24"/>
                <w:szCs w:val="24"/>
              </w:rPr>
            </w:pPr>
            <w:r w:rsidRPr="00E959FD">
              <w:rPr>
                <w:b/>
                <w:sz w:val="24"/>
                <w:szCs w:val="24"/>
              </w:rPr>
              <w:t>1. Рынок теплоснабжения (производства тепловой энергетики)</w:t>
            </w:r>
          </w:p>
        </w:tc>
      </w:tr>
      <w:tr w:rsidR="00E959FD" w:rsidRPr="00E959FD" w:rsidTr="00952A3F">
        <w:trPr>
          <w:gridBefore w:val="1"/>
          <w:gridAfter w:val="1"/>
          <w:wBefore w:w="2" w:type="pct"/>
          <w:wAfter w:w="653" w:type="pct"/>
          <w:trHeight w:val="45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1.1.</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сохранение эксплуатационных свойств инженерных сетей коммунального комплекса</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 xml:space="preserve">информация </w:t>
            </w:r>
            <w:proofErr w:type="gramStart"/>
            <w:r w:rsidRPr="00E959FD">
              <w:rPr>
                <w:sz w:val="24"/>
                <w:szCs w:val="24"/>
              </w:rPr>
              <w:t>в  автоматизированной</w:t>
            </w:r>
            <w:proofErr w:type="gramEnd"/>
            <w:r w:rsidRPr="00E959FD">
              <w:rPr>
                <w:sz w:val="24"/>
                <w:szCs w:val="24"/>
              </w:rPr>
              <w:t xml:space="preserve"> информационной системе «Мониторинг Югра»,</w:t>
            </w:r>
          </w:p>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bCs/>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отдел развития жилищно-коммунального комплекса и энергетики администрации района</w:t>
            </w:r>
          </w:p>
          <w:p w:rsidR="00E959FD" w:rsidRPr="00E959FD" w:rsidRDefault="00E959FD" w:rsidP="00E959FD">
            <w:pPr>
              <w:spacing w:before="2" w:after="2"/>
              <w:ind w:left="57" w:right="57"/>
              <w:jc w:val="both"/>
              <w:rPr>
                <w:sz w:val="24"/>
                <w:szCs w:val="24"/>
              </w:rPr>
            </w:pPr>
          </w:p>
        </w:tc>
      </w:tr>
      <w:tr w:rsidR="00E959FD" w:rsidRPr="00E959FD" w:rsidTr="00952A3F">
        <w:trPr>
          <w:gridBefore w:val="1"/>
          <w:gridAfter w:val="1"/>
          <w:wBefore w:w="2" w:type="pct"/>
          <w:wAfter w:w="653" w:type="pct"/>
          <w:trHeight w:val="45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1.2.</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Оценка состояния конкурентной среды на рынке </w:t>
            </w:r>
            <w:r w:rsidRPr="00E959FD">
              <w:rPr>
                <w:sz w:val="24"/>
                <w:szCs w:val="24"/>
              </w:rPr>
              <w:lastRenderedPageBreak/>
              <w:t>услуг теплоснабжения (производства тепловой энергетики)</w:t>
            </w:r>
          </w:p>
          <w:p w:rsidR="00E959FD" w:rsidRPr="00E959FD" w:rsidRDefault="00E959FD" w:rsidP="00E959FD">
            <w:pPr>
              <w:widowControl w:val="0"/>
              <w:suppressAutoHyphens/>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lastRenderedPageBreak/>
              <w:t xml:space="preserve">создание условий для развития конкуренции на </w:t>
            </w:r>
            <w:r w:rsidRPr="00E959FD">
              <w:rPr>
                <w:sz w:val="24"/>
                <w:szCs w:val="24"/>
              </w:rPr>
              <w:lastRenderedPageBreak/>
              <w:t>рынке услуг теплоснабжения (производства тепловой энергетики)</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lastRenderedPageBreak/>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lastRenderedPageBreak/>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lastRenderedPageBreak/>
              <w:t>информация на официальном веб-</w:t>
            </w:r>
            <w:r w:rsidRPr="00E959FD">
              <w:rPr>
                <w:sz w:val="24"/>
                <w:szCs w:val="24"/>
              </w:rPr>
              <w:lastRenderedPageBreak/>
              <w:t>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highlight w:val="yellow"/>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lastRenderedPageBreak/>
              <w:t>отдел развития жилищно-</w:t>
            </w:r>
            <w:r w:rsidRPr="00E959FD">
              <w:rPr>
                <w:sz w:val="24"/>
                <w:szCs w:val="24"/>
              </w:rPr>
              <w:lastRenderedPageBreak/>
              <w:t xml:space="preserve">коммунального комплекса и энергетики </w:t>
            </w:r>
          </w:p>
          <w:p w:rsidR="00E959FD" w:rsidRPr="00E959FD" w:rsidRDefault="00E959FD" w:rsidP="00E959FD">
            <w:pPr>
              <w:spacing w:before="2" w:after="2"/>
              <w:ind w:left="57" w:right="57"/>
              <w:jc w:val="both"/>
              <w:rPr>
                <w:sz w:val="24"/>
                <w:szCs w:val="24"/>
              </w:rPr>
            </w:pPr>
            <w:r w:rsidRPr="00E959FD">
              <w:rPr>
                <w:sz w:val="24"/>
                <w:szCs w:val="24"/>
              </w:rPr>
              <w:t>администрации района</w:t>
            </w:r>
          </w:p>
        </w:tc>
      </w:tr>
      <w:tr w:rsidR="00E959FD" w:rsidRPr="00E959FD" w:rsidTr="00E959FD">
        <w:trPr>
          <w:gridBefore w:val="1"/>
          <w:gridAfter w:val="1"/>
          <w:wBefore w:w="2" w:type="pct"/>
          <w:wAfter w:w="653" w:type="pct"/>
          <w:trHeight w:val="260"/>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uppressAutoHyphens/>
              <w:autoSpaceDE w:val="0"/>
              <w:autoSpaceDN w:val="0"/>
              <w:adjustRightInd w:val="0"/>
              <w:spacing w:before="2" w:after="2"/>
              <w:ind w:left="57" w:right="57"/>
              <w:jc w:val="center"/>
              <w:rPr>
                <w:b/>
                <w:sz w:val="24"/>
                <w:szCs w:val="24"/>
                <w:lang w:eastAsia="ar-SA"/>
              </w:rPr>
            </w:pPr>
            <w:r w:rsidRPr="00E959FD">
              <w:rPr>
                <w:b/>
                <w:sz w:val="24"/>
                <w:szCs w:val="24"/>
                <w:lang w:eastAsia="ar-SA"/>
              </w:rPr>
              <w:lastRenderedPageBreak/>
              <w:t>2. Рынок жилищного строительства (за исключением индивидуального жилищного строительства)</w:t>
            </w:r>
          </w:p>
        </w:tc>
      </w:tr>
      <w:tr w:rsidR="00E959FD" w:rsidRPr="00E959FD" w:rsidTr="00952A3F">
        <w:trPr>
          <w:gridBefore w:val="1"/>
          <w:gridAfter w:val="1"/>
          <w:wBefore w:w="2" w:type="pct"/>
          <w:wAfter w:w="653" w:type="pct"/>
          <w:trHeight w:val="82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2.1.</w:t>
            </w:r>
          </w:p>
          <w:p w:rsidR="00E959FD" w:rsidRPr="00E959FD" w:rsidRDefault="00E959FD" w:rsidP="00E959FD">
            <w:pPr>
              <w:suppressAutoHyphens/>
              <w:autoSpaceDE w:val="0"/>
              <w:autoSpaceDN w:val="0"/>
              <w:adjustRightInd w:val="0"/>
              <w:spacing w:before="2" w:after="2"/>
              <w:ind w:left="57" w:right="57"/>
              <w:jc w:val="center"/>
              <w:rPr>
                <w:sz w:val="24"/>
                <w:szCs w:val="24"/>
                <w:lang w:eastAsia="ar-SA"/>
              </w:rPr>
            </w:pP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снижение сроков получения разрешений на строительство и ввод объекта в эксплуатацию,</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сроков проведения экспертизы проектной документации</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 xml:space="preserve">отдел организации строительства и реализации программ по капитальному ремонту объектов муниципальной собственности администрации района; </w:t>
            </w:r>
          </w:p>
          <w:p w:rsidR="00E959FD" w:rsidRPr="00E959FD" w:rsidRDefault="00E959FD" w:rsidP="00E959FD">
            <w:pPr>
              <w:spacing w:before="2" w:after="2"/>
              <w:ind w:left="57" w:right="57"/>
              <w:jc w:val="both"/>
              <w:rPr>
                <w:sz w:val="24"/>
                <w:szCs w:val="24"/>
              </w:rPr>
            </w:pPr>
            <w:r w:rsidRPr="00E959FD">
              <w:rPr>
                <w:sz w:val="24"/>
                <w:szCs w:val="24"/>
              </w:rPr>
              <w:t>управление архитектуры администрации района</w:t>
            </w:r>
          </w:p>
        </w:tc>
      </w:tr>
      <w:tr w:rsidR="00E959FD" w:rsidRPr="00E959FD" w:rsidTr="00952A3F">
        <w:trPr>
          <w:gridBefore w:val="1"/>
          <w:gridAfter w:val="1"/>
          <w:wBefore w:w="2" w:type="pct"/>
          <w:wAfter w:w="653" w:type="pct"/>
          <w:trHeight w:val="82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2.2.</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rFonts w:eastAsia="Calibri"/>
                <w:sz w:val="24"/>
                <w:szCs w:val="24"/>
              </w:rPr>
              <w:t>Обеспечение инженерной инфраструктурой земельных участков, предоставляемых для жилищного строительства</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rFonts w:eastAsia="Calibri"/>
                <w:sz w:val="24"/>
                <w:szCs w:val="24"/>
              </w:rPr>
              <w:t>сокращение затрат застройщиков на строительство инженерной инфраструктуры</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отдел организации строительства и реализации программ по капитальному ремонту объектов муниципальной собственности администрации района;</w:t>
            </w:r>
          </w:p>
          <w:p w:rsidR="00E959FD" w:rsidRPr="00E959FD" w:rsidRDefault="00E959FD" w:rsidP="00E959FD">
            <w:pPr>
              <w:spacing w:before="2" w:after="2"/>
              <w:ind w:left="57" w:right="57"/>
              <w:jc w:val="both"/>
              <w:rPr>
                <w:sz w:val="24"/>
                <w:szCs w:val="24"/>
              </w:rPr>
            </w:pPr>
            <w:r w:rsidRPr="00E959FD">
              <w:rPr>
                <w:sz w:val="24"/>
                <w:szCs w:val="24"/>
              </w:rPr>
              <w:t>отдел развития жилищно-коммунального комплекса и энергетики администрации района</w:t>
            </w:r>
          </w:p>
          <w:p w:rsidR="00E959FD" w:rsidRPr="00E959FD" w:rsidRDefault="00E959FD" w:rsidP="00E959FD">
            <w:pPr>
              <w:spacing w:before="2" w:after="2"/>
              <w:ind w:left="57" w:right="57"/>
              <w:jc w:val="both"/>
              <w:rPr>
                <w:sz w:val="24"/>
                <w:szCs w:val="24"/>
              </w:rPr>
            </w:pPr>
          </w:p>
        </w:tc>
      </w:tr>
      <w:tr w:rsidR="00E959FD" w:rsidRPr="00E959FD" w:rsidTr="00952A3F">
        <w:trPr>
          <w:gridBefore w:val="1"/>
          <w:gridAfter w:val="1"/>
          <w:wBefore w:w="2" w:type="pct"/>
          <w:wAfter w:w="653" w:type="pct"/>
          <w:trHeight w:val="82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lastRenderedPageBreak/>
              <w:t>2.3.</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suppressAutoHyphens/>
              <w:autoSpaceDE w:val="0"/>
              <w:autoSpaceDN w:val="0"/>
              <w:adjustRightInd w:val="0"/>
              <w:spacing w:before="2" w:after="2"/>
              <w:ind w:left="57" w:right="57"/>
              <w:jc w:val="both"/>
              <w:rPr>
                <w:sz w:val="24"/>
                <w:szCs w:val="24"/>
              </w:rPr>
            </w:pPr>
            <w:r w:rsidRPr="00E959FD">
              <w:rPr>
                <w:sz w:val="24"/>
                <w:szCs w:val="24"/>
              </w:rPr>
              <w:t xml:space="preserve">Оценка состояния конкурентной среды на рынке услуг </w:t>
            </w:r>
            <w:r w:rsidRPr="00E959FD">
              <w:rPr>
                <w:sz w:val="24"/>
                <w:szCs w:val="24"/>
                <w:lang w:eastAsia="ar-SA"/>
              </w:rPr>
              <w:t>жилищного строительства (за исключением индивидуального жилищного строительства)</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создание условий для развития конкуренции на рынке услуг </w:t>
            </w:r>
            <w:r w:rsidRPr="00E959FD">
              <w:rPr>
                <w:sz w:val="24"/>
                <w:szCs w:val="24"/>
                <w:lang w:eastAsia="ar-SA"/>
              </w:rPr>
              <w:t>жилищного строительства (за исключением индивидуального жилищного строительства)</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отдел организации строительства и реализации программ по капитальному ремонту объектов муниципальной собственности администрации района</w:t>
            </w:r>
          </w:p>
        </w:tc>
      </w:tr>
      <w:tr w:rsidR="00E959FD" w:rsidRPr="00E959FD" w:rsidTr="00E959FD">
        <w:trPr>
          <w:gridBefore w:val="1"/>
          <w:gridAfter w:val="1"/>
          <w:wBefore w:w="2" w:type="pct"/>
          <w:wAfter w:w="653" w:type="pct"/>
          <w:trHeight w:val="23"/>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uppressAutoHyphens/>
              <w:autoSpaceDE w:val="0"/>
              <w:autoSpaceDN w:val="0"/>
              <w:adjustRightInd w:val="0"/>
              <w:spacing w:before="2" w:after="2"/>
              <w:ind w:left="57" w:right="57"/>
              <w:jc w:val="center"/>
              <w:rPr>
                <w:b/>
                <w:sz w:val="24"/>
                <w:szCs w:val="24"/>
                <w:lang w:eastAsia="ar-SA"/>
              </w:rPr>
            </w:pPr>
            <w:r w:rsidRPr="00E959FD">
              <w:rPr>
                <w:b/>
                <w:sz w:val="24"/>
                <w:szCs w:val="24"/>
                <w:lang w:eastAsia="ar-SA"/>
              </w:rPr>
              <w:t>3. Рынок дорожной деятельности (за исключением проектирования)</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center"/>
              <w:rPr>
                <w:sz w:val="24"/>
                <w:szCs w:val="24"/>
                <w:lang w:eastAsia="ar-SA"/>
              </w:rPr>
            </w:pPr>
            <w:bookmarkStart w:id="5" w:name="_Hlk101344107"/>
            <w:r w:rsidRPr="00E959FD">
              <w:rPr>
                <w:sz w:val="24"/>
                <w:szCs w:val="24"/>
                <w:lang w:eastAsia="ar-SA"/>
              </w:rPr>
              <w:t>3.1.</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увеличение доли автомобильных дорог, соответствующих нормативным требованиям</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отдел транспорта и связи администрации района</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sz w:val="24"/>
                <w:szCs w:val="24"/>
              </w:rPr>
            </w:pPr>
            <w:r w:rsidRPr="00E959FD">
              <w:rPr>
                <w:sz w:val="24"/>
                <w:szCs w:val="24"/>
              </w:rPr>
              <w:t>3.2.</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2"/>
                <w:szCs w:val="22"/>
              </w:rPr>
            </w:pPr>
            <w:r w:rsidRPr="00E959FD">
              <w:rPr>
                <w:sz w:val="22"/>
                <w:szCs w:val="22"/>
              </w:rPr>
              <w:t>Утверждение (актуализация) комплексной схемы организации дорожного движения</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2"/>
                <w:szCs w:val="22"/>
              </w:rPr>
            </w:pPr>
            <w:r w:rsidRPr="00E959FD">
              <w:rPr>
                <w:sz w:val="22"/>
                <w:szCs w:val="22"/>
              </w:rPr>
              <w:t>увеличение пропускной способности улично-дорожной сети</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pPr>
            <w:r w:rsidRPr="00E959FD">
              <w:rPr>
                <w:sz w:val="24"/>
                <w:szCs w:val="24"/>
              </w:rPr>
              <w:lastRenderedPageBreak/>
              <w:t>отдел транспорта и связи администрации района</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 xml:space="preserve">3.3. </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suppressAutoHyphens/>
              <w:autoSpaceDE w:val="0"/>
              <w:autoSpaceDN w:val="0"/>
              <w:adjustRightInd w:val="0"/>
              <w:spacing w:before="2" w:after="2"/>
              <w:ind w:left="57" w:right="57"/>
              <w:jc w:val="both"/>
              <w:rPr>
                <w:sz w:val="24"/>
                <w:szCs w:val="24"/>
              </w:rPr>
            </w:pPr>
            <w:r w:rsidRPr="00E959FD">
              <w:rPr>
                <w:sz w:val="24"/>
                <w:szCs w:val="24"/>
              </w:rPr>
              <w:t xml:space="preserve">Оценка состояния конкурентной среды на рынке услуг </w:t>
            </w:r>
            <w:r w:rsidRPr="00E959FD">
              <w:rPr>
                <w:sz w:val="24"/>
                <w:szCs w:val="24"/>
                <w:lang w:eastAsia="ar-SA"/>
              </w:rPr>
              <w:t>дорожной деятельности (за исключением проектирования)</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создание условий для развития конкуренции на рынке услуг </w:t>
            </w:r>
            <w:r w:rsidRPr="00E959FD">
              <w:rPr>
                <w:sz w:val="24"/>
                <w:szCs w:val="24"/>
                <w:lang w:eastAsia="ar-SA"/>
              </w:rPr>
              <w:t>дорожной деятельности (за исключением проектирования)</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pPr>
            <w:r w:rsidRPr="00E959FD">
              <w:rPr>
                <w:sz w:val="24"/>
                <w:szCs w:val="24"/>
              </w:rPr>
              <w:t>отдел транспорта и связи администрации района</w:t>
            </w:r>
          </w:p>
        </w:tc>
      </w:tr>
      <w:bookmarkEnd w:id="5"/>
      <w:tr w:rsidR="00E959FD" w:rsidRPr="00E959FD" w:rsidTr="00E959FD">
        <w:trPr>
          <w:gridBefore w:val="1"/>
          <w:gridAfter w:val="1"/>
          <w:wBefore w:w="2" w:type="pct"/>
          <w:wAfter w:w="653" w:type="pct"/>
          <w:trHeight w:val="23"/>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suppressAutoHyphens/>
              <w:autoSpaceDE w:val="0"/>
              <w:autoSpaceDN w:val="0"/>
              <w:adjustRightInd w:val="0"/>
              <w:spacing w:before="2" w:after="2"/>
              <w:ind w:left="57" w:right="57"/>
              <w:jc w:val="center"/>
              <w:rPr>
                <w:b/>
                <w:sz w:val="24"/>
                <w:szCs w:val="24"/>
                <w:lang w:eastAsia="ar-SA"/>
              </w:rPr>
            </w:pPr>
            <w:r w:rsidRPr="00E959FD">
              <w:rPr>
                <w:b/>
                <w:sz w:val="24"/>
                <w:szCs w:val="24"/>
                <w:lang w:eastAsia="ar-SA"/>
              </w:rPr>
              <w:t>4. Рынок архитектурно-строительного проектирования</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lang w:eastAsia="ar-SA"/>
              </w:rPr>
            </w:pPr>
            <w:r w:rsidRPr="00E959FD">
              <w:rPr>
                <w:sz w:val="24"/>
                <w:szCs w:val="24"/>
                <w:lang w:eastAsia="ar-SA"/>
              </w:rPr>
              <w:t>4.1.</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Популяризация объемного моделирования в архитектурно-строительном проектировании</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внедрение лучших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в режиме «онлайн»</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управление архитектуры администрации района</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lang w:eastAsia="ar-SA"/>
              </w:rPr>
            </w:pPr>
            <w:r w:rsidRPr="00E959FD">
              <w:rPr>
                <w:sz w:val="24"/>
                <w:szCs w:val="24"/>
                <w:lang w:eastAsia="ar-SA"/>
              </w:rPr>
              <w:t>4.2.</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suppressAutoHyphens/>
              <w:autoSpaceDE w:val="0"/>
              <w:autoSpaceDN w:val="0"/>
              <w:adjustRightInd w:val="0"/>
              <w:spacing w:before="2" w:after="2"/>
              <w:ind w:left="57" w:right="57"/>
              <w:jc w:val="both"/>
              <w:rPr>
                <w:sz w:val="24"/>
                <w:szCs w:val="24"/>
                <w:lang w:eastAsia="ar-SA"/>
              </w:rPr>
            </w:pPr>
            <w:r w:rsidRPr="00E959FD">
              <w:rPr>
                <w:sz w:val="24"/>
                <w:szCs w:val="24"/>
              </w:rPr>
              <w:t xml:space="preserve">Оценка состояния конкурентной среды на рынке услуг </w:t>
            </w:r>
            <w:r w:rsidRPr="00E959FD">
              <w:rPr>
                <w:sz w:val="24"/>
                <w:szCs w:val="24"/>
                <w:lang w:eastAsia="ar-SA"/>
              </w:rPr>
              <w:t>архитектурно-строительного проектирования</w:t>
            </w:r>
          </w:p>
          <w:p w:rsidR="00E959FD" w:rsidRPr="00E959FD" w:rsidRDefault="00E959FD" w:rsidP="00E959FD">
            <w:pPr>
              <w:widowControl w:val="0"/>
              <w:suppressAutoHyphens/>
              <w:autoSpaceDE w:val="0"/>
              <w:autoSpaceDN w:val="0"/>
              <w:adjustRightInd w:val="0"/>
              <w:spacing w:before="2" w:after="2"/>
              <w:ind w:left="57" w:right="57"/>
              <w:jc w:val="both"/>
              <w:rPr>
                <w:sz w:val="24"/>
                <w:szCs w:val="24"/>
                <w:lang w:eastAsia="ar-SA"/>
              </w:rPr>
            </w:pP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suppressAutoHyphens/>
              <w:autoSpaceDE w:val="0"/>
              <w:autoSpaceDN w:val="0"/>
              <w:adjustRightInd w:val="0"/>
              <w:spacing w:before="2" w:after="2"/>
              <w:ind w:left="57" w:right="57"/>
              <w:jc w:val="both"/>
              <w:rPr>
                <w:sz w:val="24"/>
                <w:szCs w:val="24"/>
                <w:lang w:eastAsia="ar-SA"/>
              </w:rPr>
            </w:pPr>
            <w:r w:rsidRPr="00E959FD">
              <w:rPr>
                <w:sz w:val="24"/>
                <w:szCs w:val="24"/>
              </w:rPr>
              <w:t xml:space="preserve">создание условий для развития конкуренции на рынке услуг </w:t>
            </w:r>
            <w:r w:rsidRPr="00E959FD">
              <w:rPr>
                <w:sz w:val="24"/>
                <w:szCs w:val="24"/>
                <w:lang w:eastAsia="ar-SA"/>
              </w:rPr>
              <w:t>архитектурно-строительного проектирования</w:t>
            </w:r>
          </w:p>
          <w:p w:rsidR="00E959FD" w:rsidRPr="00E959FD" w:rsidRDefault="00E959FD" w:rsidP="00E959FD">
            <w:pPr>
              <w:autoSpaceDE w:val="0"/>
              <w:autoSpaceDN w:val="0"/>
              <w:adjustRightInd w:val="0"/>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управление архитектуры администрации района</w:t>
            </w:r>
          </w:p>
        </w:tc>
      </w:tr>
      <w:tr w:rsidR="00E959FD" w:rsidRPr="00E959FD" w:rsidTr="00E959FD">
        <w:trPr>
          <w:gridBefore w:val="1"/>
          <w:gridAfter w:val="1"/>
          <w:wBefore w:w="2" w:type="pct"/>
          <w:wAfter w:w="653" w:type="pct"/>
          <w:trHeight w:val="23"/>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suppressAutoHyphens/>
              <w:autoSpaceDE w:val="0"/>
              <w:autoSpaceDN w:val="0"/>
              <w:adjustRightInd w:val="0"/>
              <w:spacing w:before="2" w:after="2"/>
              <w:ind w:left="57" w:right="57"/>
              <w:jc w:val="center"/>
              <w:rPr>
                <w:b/>
                <w:sz w:val="24"/>
                <w:szCs w:val="24"/>
                <w:lang w:eastAsia="ar-SA"/>
              </w:rPr>
            </w:pPr>
            <w:r w:rsidRPr="00E959FD">
              <w:rPr>
                <w:b/>
                <w:sz w:val="24"/>
                <w:szCs w:val="24"/>
                <w:lang w:eastAsia="ar-SA"/>
              </w:rPr>
              <w:t>5. Рынок кадастровых и землеустроительных работ</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lang w:eastAsia="ar-SA"/>
              </w:rPr>
            </w:pPr>
            <w:r w:rsidRPr="00E959FD">
              <w:rPr>
                <w:sz w:val="24"/>
                <w:szCs w:val="24"/>
                <w:lang w:eastAsia="ar-SA"/>
              </w:rPr>
              <w:lastRenderedPageBreak/>
              <w:t>5.1.</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Исследование (оценка) рынка кадастровых и землеустроительных работ</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установление количества, доли участия организаций частной формы собственности</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w:t>
            </w:r>
            <w:r w:rsidRPr="00E959FD">
              <w:t xml:space="preserve"> </w:t>
            </w:r>
            <w:r w:rsidRPr="00E959FD">
              <w:rPr>
                <w:sz w:val="24"/>
                <w:szCs w:val="24"/>
              </w:rPr>
              <w:t>муниципальное казенное учреждение Нижневартовского района «Управление имущественными и земельными ресурсами»</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lang w:eastAsia="ar-SA"/>
              </w:rPr>
            </w:pPr>
            <w:r w:rsidRPr="00E959FD">
              <w:rPr>
                <w:sz w:val="24"/>
                <w:szCs w:val="24"/>
                <w:lang w:eastAsia="ar-SA"/>
              </w:rPr>
              <w:t>5.2.</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Принятие решений о приватизации муниципальных предприятий, хозяйственных обществ, осуществляющих деятельность в сфере кадастровых и землеустроительных работ</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снижение доли муниципального участия путем приватизации предприятий, хозяйственных обществ в сфере кадастровых и землеустроительных работ</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w:t>
            </w:r>
            <w:r w:rsidRPr="00E959FD">
              <w:t xml:space="preserve"> </w:t>
            </w:r>
            <w:r w:rsidRPr="00E959FD">
              <w:rPr>
                <w:sz w:val="24"/>
                <w:szCs w:val="24"/>
              </w:rPr>
              <w:t>муниципальное казенное учреждение Нижневартовского района «Управление имущественными и земельными ресурсами»</w:t>
            </w:r>
          </w:p>
        </w:tc>
      </w:tr>
      <w:tr w:rsidR="00E959FD" w:rsidRPr="00E959FD" w:rsidTr="00E959FD">
        <w:trPr>
          <w:gridBefore w:val="1"/>
          <w:gridAfter w:val="1"/>
          <w:wBefore w:w="2" w:type="pct"/>
          <w:wAfter w:w="653" w:type="pct"/>
          <w:trHeight w:val="23"/>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uppressAutoHyphens/>
              <w:autoSpaceDE w:val="0"/>
              <w:autoSpaceDN w:val="0"/>
              <w:adjustRightInd w:val="0"/>
              <w:spacing w:before="2" w:after="2"/>
              <w:ind w:left="57" w:right="57"/>
              <w:jc w:val="center"/>
              <w:rPr>
                <w:b/>
                <w:sz w:val="24"/>
                <w:szCs w:val="24"/>
                <w:lang w:eastAsia="ar-SA"/>
              </w:rPr>
            </w:pPr>
            <w:r w:rsidRPr="00E959FD">
              <w:rPr>
                <w:b/>
                <w:sz w:val="24"/>
                <w:szCs w:val="24"/>
                <w:lang w:eastAsia="ar-SA"/>
              </w:rPr>
              <w:t>6. Рынок услуг дошкольного образования</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tabs>
                <w:tab w:val="center" w:pos="4677"/>
                <w:tab w:val="right" w:pos="9355"/>
              </w:tabs>
              <w:spacing w:before="2" w:after="2"/>
              <w:ind w:left="57" w:right="57"/>
              <w:jc w:val="center"/>
              <w:rPr>
                <w:sz w:val="24"/>
                <w:szCs w:val="24"/>
              </w:rPr>
            </w:pPr>
            <w:r w:rsidRPr="00E959FD">
              <w:rPr>
                <w:sz w:val="24"/>
                <w:szCs w:val="24"/>
              </w:rPr>
              <w:lastRenderedPageBreak/>
              <w:t>6.1.</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tabs>
                <w:tab w:val="center" w:pos="4677"/>
                <w:tab w:val="right" w:pos="9355"/>
              </w:tabs>
              <w:spacing w:before="2" w:after="2"/>
              <w:ind w:left="57" w:right="57"/>
              <w:jc w:val="both"/>
              <w:rPr>
                <w:sz w:val="24"/>
                <w:szCs w:val="24"/>
              </w:rPr>
            </w:pPr>
            <w:r w:rsidRPr="00E959FD">
              <w:rPr>
                <w:sz w:val="24"/>
                <w:szCs w:val="24"/>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tabs>
                <w:tab w:val="center" w:pos="4677"/>
                <w:tab w:val="right" w:pos="9355"/>
              </w:tabs>
              <w:spacing w:before="2" w:after="2"/>
              <w:ind w:left="57" w:right="57"/>
              <w:jc w:val="both"/>
              <w:rPr>
                <w:sz w:val="24"/>
                <w:szCs w:val="24"/>
              </w:rPr>
            </w:pPr>
            <w:r w:rsidRPr="00E959FD">
              <w:rPr>
                <w:sz w:val="24"/>
                <w:szCs w:val="24"/>
              </w:rPr>
              <w:t>возмещение затрат частной организации на реализацию образовательной программы дошкольного образования</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tabs>
                <w:tab w:val="center" w:pos="4677"/>
                <w:tab w:val="right" w:pos="9355"/>
              </w:tabs>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tabs>
                <w:tab w:val="center" w:pos="4677"/>
                <w:tab w:val="right" w:pos="9355"/>
              </w:tabs>
              <w:spacing w:before="2" w:after="2"/>
              <w:ind w:left="57" w:right="57"/>
              <w:jc w:val="both"/>
              <w:rPr>
                <w:sz w:val="24"/>
                <w:szCs w:val="24"/>
              </w:rPr>
            </w:pPr>
            <w:r w:rsidRPr="00E959FD">
              <w:rPr>
                <w:sz w:val="24"/>
                <w:szCs w:val="24"/>
              </w:rPr>
              <w:t>управление образования администрации района</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tabs>
                <w:tab w:val="center" w:pos="4677"/>
                <w:tab w:val="right" w:pos="9355"/>
              </w:tabs>
              <w:spacing w:before="2" w:after="2"/>
              <w:ind w:left="57" w:right="57"/>
              <w:jc w:val="center"/>
              <w:rPr>
                <w:sz w:val="24"/>
                <w:szCs w:val="24"/>
              </w:rPr>
            </w:pPr>
            <w:r w:rsidRPr="00E959FD">
              <w:rPr>
                <w:sz w:val="24"/>
                <w:szCs w:val="24"/>
              </w:rPr>
              <w:t>6.2.</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Предоставление субсидии бюджету муниципального образования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w:t>
            </w:r>
            <w:r w:rsidRPr="00E959FD">
              <w:rPr>
                <w:sz w:val="24"/>
                <w:szCs w:val="24"/>
              </w:rPr>
              <w:lastRenderedPageBreak/>
              <w:t>программ дошкольного образования, расположенных на территориях муниципальных образований автономного округа</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lastRenderedPageBreak/>
              <w:t>увеличение доли частных организаций, занимающихся реализацией образовательной программы дошкольного образования</w:t>
            </w:r>
          </w:p>
          <w:p w:rsidR="00E959FD" w:rsidRPr="00E959FD" w:rsidRDefault="00E959FD" w:rsidP="00E959FD">
            <w:pPr>
              <w:tabs>
                <w:tab w:val="center" w:pos="4677"/>
                <w:tab w:val="right" w:pos="9355"/>
              </w:tabs>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tabs>
                <w:tab w:val="center" w:pos="4677"/>
                <w:tab w:val="right" w:pos="9355"/>
              </w:tabs>
              <w:spacing w:before="2" w:after="2"/>
              <w:ind w:left="57" w:right="57"/>
              <w:jc w:val="both"/>
              <w:rPr>
                <w:sz w:val="24"/>
                <w:szCs w:val="24"/>
              </w:rPr>
            </w:pPr>
            <w:r w:rsidRPr="00E959FD">
              <w:rPr>
                <w:sz w:val="24"/>
                <w:szCs w:val="24"/>
              </w:rPr>
              <w:t>управление образования администрации района</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6.3.</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образования администрации района</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6.4.</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Содействие в реализации инвестиционных программ и проектов в сфере дошкольного образования с использованием </w:t>
            </w:r>
            <w:r w:rsidRPr="00E959FD">
              <w:rPr>
                <w:sz w:val="24"/>
                <w:szCs w:val="24"/>
              </w:rPr>
              <w:lastRenderedPageBreak/>
              <w:t>механизма комплексного развития территорий</w:t>
            </w:r>
          </w:p>
          <w:p w:rsidR="00E959FD" w:rsidRPr="00E959FD" w:rsidRDefault="00E959FD" w:rsidP="00E959FD">
            <w:pPr>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lastRenderedPageBreak/>
              <w:t>создание условий для развития конкуренции на рынке услуг дошкольного образования</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lastRenderedPageBreak/>
              <w:t>информация на официальном веб-сайте администрации района</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lastRenderedPageBreak/>
              <w:t>управление образования администрации района</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6.5.</w:t>
            </w:r>
          </w:p>
          <w:p w:rsidR="00E959FD" w:rsidRPr="00E959FD" w:rsidRDefault="00E959FD" w:rsidP="00E959FD">
            <w:pPr>
              <w:autoSpaceDE w:val="0"/>
              <w:autoSpaceDN w:val="0"/>
              <w:adjustRightInd w:val="0"/>
              <w:spacing w:before="2" w:after="2"/>
              <w:ind w:left="57" w:right="57"/>
              <w:jc w:val="center"/>
              <w:rPr>
                <w:sz w:val="24"/>
                <w:szCs w:val="24"/>
                <w:highlight w:val="yellow"/>
              </w:rPr>
            </w:pPr>
          </w:p>
          <w:p w:rsidR="00E959FD" w:rsidRPr="00E959FD" w:rsidRDefault="00E959FD" w:rsidP="00E959FD">
            <w:pPr>
              <w:autoSpaceDE w:val="0"/>
              <w:autoSpaceDN w:val="0"/>
              <w:adjustRightInd w:val="0"/>
              <w:spacing w:before="2" w:after="2"/>
              <w:ind w:left="57" w:right="57"/>
              <w:jc w:val="center"/>
              <w:rPr>
                <w:sz w:val="24"/>
                <w:szCs w:val="24"/>
                <w:highlight w:val="yellow"/>
              </w:rPr>
            </w:pPr>
          </w:p>
          <w:p w:rsidR="00E959FD" w:rsidRPr="00E959FD" w:rsidRDefault="00E959FD" w:rsidP="00E959FD">
            <w:pPr>
              <w:autoSpaceDE w:val="0"/>
              <w:autoSpaceDN w:val="0"/>
              <w:adjustRightInd w:val="0"/>
              <w:spacing w:before="2" w:after="2"/>
              <w:ind w:left="57" w:right="57"/>
              <w:jc w:val="center"/>
              <w:rPr>
                <w:sz w:val="24"/>
                <w:szCs w:val="24"/>
                <w:highlight w:val="yellow"/>
              </w:rPr>
            </w:pPr>
          </w:p>
          <w:p w:rsidR="00E959FD" w:rsidRPr="00E959FD" w:rsidRDefault="00E959FD" w:rsidP="00E959FD">
            <w:pPr>
              <w:autoSpaceDE w:val="0"/>
              <w:autoSpaceDN w:val="0"/>
              <w:adjustRightInd w:val="0"/>
              <w:spacing w:before="2" w:after="2"/>
              <w:ind w:left="57" w:right="57"/>
              <w:jc w:val="center"/>
              <w:rPr>
                <w:sz w:val="24"/>
                <w:szCs w:val="24"/>
                <w:highlight w:val="yellow"/>
              </w:rPr>
            </w:pPr>
          </w:p>
          <w:p w:rsidR="00E959FD" w:rsidRPr="00E959FD" w:rsidRDefault="00E959FD" w:rsidP="00E959FD">
            <w:pPr>
              <w:autoSpaceDE w:val="0"/>
              <w:autoSpaceDN w:val="0"/>
              <w:adjustRightInd w:val="0"/>
              <w:spacing w:before="2" w:after="2"/>
              <w:ind w:left="57" w:right="57"/>
              <w:jc w:val="center"/>
              <w:rPr>
                <w:sz w:val="24"/>
                <w:szCs w:val="24"/>
                <w:highlight w:val="yellow"/>
              </w:rPr>
            </w:pPr>
          </w:p>
          <w:p w:rsidR="00E959FD" w:rsidRPr="00E959FD" w:rsidRDefault="00E959FD" w:rsidP="00E959FD">
            <w:pPr>
              <w:autoSpaceDE w:val="0"/>
              <w:autoSpaceDN w:val="0"/>
              <w:adjustRightInd w:val="0"/>
              <w:spacing w:before="2" w:after="2"/>
              <w:ind w:left="57" w:right="57"/>
              <w:jc w:val="center"/>
              <w:rPr>
                <w:sz w:val="24"/>
                <w:szCs w:val="24"/>
                <w:highlight w:val="yellow"/>
              </w:rPr>
            </w:pPr>
          </w:p>
          <w:p w:rsidR="00E959FD" w:rsidRPr="00E959FD" w:rsidRDefault="00E959FD" w:rsidP="00E959FD">
            <w:pPr>
              <w:autoSpaceDE w:val="0"/>
              <w:autoSpaceDN w:val="0"/>
              <w:adjustRightInd w:val="0"/>
              <w:spacing w:before="2" w:after="2"/>
              <w:ind w:left="57" w:right="57"/>
              <w:jc w:val="center"/>
              <w:rPr>
                <w:sz w:val="24"/>
                <w:szCs w:val="24"/>
                <w:highlight w:val="yellow"/>
              </w:rPr>
            </w:pPr>
          </w:p>
          <w:p w:rsidR="00E959FD" w:rsidRPr="00E959FD" w:rsidRDefault="00E959FD" w:rsidP="00E959FD">
            <w:pPr>
              <w:autoSpaceDE w:val="0"/>
              <w:autoSpaceDN w:val="0"/>
              <w:adjustRightInd w:val="0"/>
              <w:spacing w:before="2" w:after="2"/>
              <w:ind w:left="57" w:right="57"/>
              <w:jc w:val="center"/>
              <w:rPr>
                <w:sz w:val="24"/>
                <w:szCs w:val="24"/>
              </w:rPr>
            </w:pP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Оказание методической и консультативной помощи частным организациям, в том числе физическим лицам, осуществляющим образовательную деятельность по реализации образовательных программ дошкольного образования</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разработка мер поддержки частных организаций, осуществляющих образовательную деятельность по реализации образовательных программ дошкольного образования</w:t>
            </w:r>
          </w:p>
          <w:p w:rsidR="00E959FD" w:rsidRPr="00E959FD" w:rsidRDefault="00E959FD" w:rsidP="00E959FD">
            <w:pPr>
              <w:autoSpaceDE w:val="0"/>
              <w:autoSpaceDN w:val="0"/>
              <w:adjustRightInd w:val="0"/>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образования администрации района</w:t>
            </w:r>
          </w:p>
        </w:tc>
      </w:tr>
      <w:tr w:rsidR="00E959FD" w:rsidRPr="00E959FD" w:rsidTr="00952A3F">
        <w:trPr>
          <w:gridBefore w:val="1"/>
          <w:gridAfter w:val="1"/>
          <w:wBefore w:w="2" w:type="pct"/>
          <w:wAfter w:w="653" w:type="pct"/>
          <w:trHeight w:val="585"/>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6.6.</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Оценка состояния конкурентной среды на рынке услуг дошкольного образования</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создание условий для развития конкуренции на рынке услуг дошкольного образования</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p w:rsidR="00E959FD" w:rsidRPr="00E959FD" w:rsidRDefault="00E959FD" w:rsidP="00E959FD">
            <w:pPr>
              <w:spacing w:before="2" w:after="2"/>
              <w:ind w:left="57" w:right="57"/>
              <w:jc w:val="both"/>
              <w:rPr>
                <w:sz w:val="24"/>
                <w:szCs w:val="24"/>
              </w:rPr>
            </w:pP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образования администрации района</w:t>
            </w:r>
          </w:p>
        </w:tc>
      </w:tr>
      <w:tr w:rsidR="00E959FD" w:rsidRPr="00E959FD" w:rsidTr="00E959FD">
        <w:trPr>
          <w:gridBefore w:val="1"/>
          <w:gridAfter w:val="1"/>
          <w:wBefore w:w="2" w:type="pct"/>
          <w:wAfter w:w="653" w:type="pct"/>
          <w:trHeight w:val="23"/>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b/>
                <w:sz w:val="24"/>
                <w:szCs w:val="24"/>
              </w:rPr>
            </w:pPr>
            <w:r w:rsidRPr="00E959FD">
              <w:rPr>
                <w:b/>
                <w:sz w:val="24"/>
                <w:szCs w:val="24"/>
              </w:rPr>
              <w:t>7. Рынок услуг дополнительного образования детей</w:t>
            </w:r>
          </w:p>
        </w:tc>
      </w:tr>
      <w:tr w:rsidR="00E959FD" w:rsidRPr="00E959FD" w:rsidTr="00952A3F">
        <w:trPr>
          <w:gridBefore w:val="1"/>
          <w:gridAfter w:val="1"/>
          <w:wBefore w:w="2" w:type="pct"/>
          <w:wAfter w:w="653"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7.1.</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w:t>
            </w:r>
            <w:r w:rsidRPr="00E959FD">
              <w:rPr>
                <w:sz w:val="24"/>
                <w:szCs w:val="24"/>
              </w:rPr>
              <w:lastRenderedPageBreak/>
              <w:t>об услугах в сфере дополнительного образования</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lastRenderedPageBreak/>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управление образования администрации района; </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культуры и спорта администрации района</w:t>
            </w:r>
          </w:p>
        </w:tc>
      </w:tr>
      <w:tr w:rsidR="00E959FD" w:rsidRPr="00E959FD" w:rsidTr="00952A3F">
        <w:trPr>
          <w:gridBefore w:val="1"/>
          <w:gridAfter w:val="1"/>
          <w:wBefore w:w="2" w:type="pct"/>
          <w:wAfter w:w="653"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7.2.</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оказание общественно полезной услуги «реализация дополнительных общеразвивающих программ» в соответствии с требованиями законодательства</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образования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культуры и спорта администрации района</w:t>
            </w:r>
          </w:p>
        </w:tc>
      </w:tr>
      <w:tr w:rsidR="00E959FD" w:rsidRPr="00E959FD" w:rsidTr="00952A3F">
        <w:trPr>
          <w:gridBefore w:val="1"/>
          <w:gridAfter w:val="1"/>
          <w:wBefore w:w="2" w:type="pct"/>
          <w:wAfter w:w="653"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7.3.</w:t>
            </w:r>
          </w:p>
          <w:p w:rsidR="00E959FD" w:rsidRPr="00E959FD" w:rsidRDefault="00E959FD" w:rsidP="00E959FD">
            <w:pPr>
              <w:autoSpaceDE w:val="0"/>
              <w:autoSpaceDN w:val="0"/>
              <w:adjustRightInd w:val="0"/>
              <w:spacing w:before="2" w:after="2"/>
              <w:ind w:left="57" w:right="57"/>
              <w:jc w:val="center"/>
              <w:rPr>
                <w:sz w:val="24"/>
                <w:szCs w:val="24"/>
              </w:rPr>
            </w:pP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p w:rsidR="00E959FD" w:rsidRPr="00E959FD" w:rsidRDefault="00E959FD" w:rsidP="00E959FD">
            <w:pPr>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w:t>
            </w:r>
            <w:r w:rsidRPr="00E959FD">
              <w:rPr>
                <w:sz w:val="24"/>
                <w:szCs w:val="24"/>
              </w:rPr>
              <w:lastRenderedPageBreak/>
              <w:t>образования в детских школах искусств)</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lastRenderedPageBreak/>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образования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культуры и спорта администрации района</w:t>
            </w:r>
          </w:p>
        </w:tc>
      </w:tr>
      <w:tr w:rsidR="00E959FD" w:rsidRPr="00E959FD" w:rsidTr="00952A3F">
        <w:trPr>
          <w:gridBefore w:val="1"/>
          <w:gridAfter w:val="1"/>
          <w:wBefore w:w="2" w:type="pct"/>
          <w:wAfter w:w="653" w:type="pct"/>
          <w:trHeight w:val="243"/>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7.4.</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Оценка состояния конкурентной среды на рынке услуг дополнительного образования детей</w:t>
            </w:r>
          </w:p>
          <w:p w:rsidR="00E959FD" w:rsidRPr="00E959FD" w:rsidRDefault="00E959FD" w:rsidP="00E959FD">
            <w:pPr>
              <w:tabs>
                <w:tab w:val="left" w:pos="4560"/>
              </w:tabs>
              <w:suppressAutoHyphens/>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создание условий для развития конкуренции на рынке услуг дополнительного образования детей</w:t>
            </w:r>
          </w:p>
          <w:p w:rsidR="00E959FD" w:rsidRPr="00E959FD" w:rsidRDefault="00E959FD" w:rsidP="00E959FD">
            <w:pPr>
              <w:autoSpaceDE w:val="0"/>
              <w:autoSpaceDN w:val="0"/>
              <w:adjustRightInd w:val="0"/>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p w:rsidR="00E959FD" w:rsidRPr="00E959FD" w:rsidRDefault="00E959FD" w:rsidP="00952A3F">
            <w:pPr>
              <w:spacing w:before="2" w:after="2"/>
              <w:ind w:left="-108" w:right="57"/>
              <w:rPr>
                <w:sz w:val="24"/>
                <w:szCs w:val="24"/>
              </w:rPr>
            </w:pPr>
          </w:p>
          <w:p w:rsidR="00E959FD" w:rsidRPr="00E959FD" w:rsidRDefault="00E959FD" w:rsidP="00952A3F">
            <w:pPr>
              <w:spacing w:before="2" w:after="2"/>
              <w:ind w:left="-108" w:right="57"/>
              <w:rPr>
                <w:sz w:val="24"/>
                <w:szCs w:val="24"/>
              </w:rPr>
            </w:pPr>
          </w:p>
          <w:p w:rsidR="00E959FD" w:rsidRPr="00E959FD" w:rsidRDefault="00E959FD" w:rsidP="00952A3F">
            <w:pPr>
              <w:spacing w:before="2" w:after="2"/>
              <w:ind w:left="-108" w:right="57"/>
              <w:rPr>
                <w:sz w:val="24"/>
                <w:szCs w:val="24"/>
              </w:rPr>
            </w:pPr>
          </w:p>
          <w:p w:rsidR="00E959FD" w:rsidRPr="00E959FD" w:rsidRDefault="00E959FD" w:rsidP="00952A3F">
            <w:pPr>
              <w:spacing w:before="2" w:after="2"/>
              <w:ind w:left="-108" w:right="57"/>
              <w:rPr>
                <w:sz w:val="24"/>
                <w:szCs w:val="24"/>
              </w:rPr>
            </w:pP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образования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культуры и спорта администрации района</w:t>
            </w:r>
          </w:p>
        </w:tc>
      </w:tr>
      <w:tr w:rsidR="00E959FD" w:rsidRPr="00E959FD" w:rsidTr="00E959FD">
        <w:trPr>
          <w:gridBefore w:val="1"/>
          <w:gridAfter w:val="1"/>
          <w:wBefore w:w="2" w:type="pct"/>
          <w:wAfter w:w="653" w:type="pct"/>
          <w:trHeight w:val="23"/>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tabs>
                <w:tab w:val="left" w:pos="4560"/>
              </w:tabs>
              <w:suppressAutoHyphens/>
              <w:autoSpaceDE w:val="0"/>
              <w:autoSpaceDN w:val="0"/>
              <w:adjustRightInd w:val="0"/>
              <w:spacing w:before="2" w:after="2"/>
              <w:ind w:left="57" w:right="57"/>
              <w:jc w:val="center"/>
              <w:rPr>
                <w:b/>
                <w:sz w:val="24"/>
                <w:szCs w:val="24"/>
                <w:lang w:eastAsia="ar-SA"/>
              </w:rPr>
            </w:pPr>
            <w:r w:rsidRPr="00E959FD">
              <w:rPr>
                <w:b/>
                <w:sz w:val="24"/>
                <w:szCs w:val="24"/>
                <w:lang w:eastAsia="ar-SA"/>
              </w:rPr>
              <w:t>8. Рынок услуг отдыха и оздоровления детей</w:t>
            </w:r>
          </w:p>
        </w:tc>
      </w:tr>
      <w:tr w:rsidR="00E959FD" w:rsidRPr="00E959FD" w:rsidTr="00952A3F">
        <w:trPr>
          <w:gridBefore w:val="1"/>
          <w:gridAfter w:val="1"/>
          <w:wBefore w:w="2" w:type="pct"/>
          <w:wAfter w:w="653" w:type="pct"/>
          <w:trHeight w:val="81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8.1.</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развитие конкуренции в сфере услуг отдыха и оздоровления детей</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образования администрации района</w:t>
            </w:r>
          </w:p>
        </w:tc>
      </w:tr>
      <w:tr w:rsidR="00E959FD" w:rsidRPr="00E959FD" w:rsidTr="00952A3F">
        <w:trPr>
          <w:gridBefore w:val="1"/>
          <w:gridAfter w:val="1"/>
          <w:wBefore w:w="2" w:type="pct"/>
          <w:wAfter w:w="653" w:type="pct"/>
          <w:trHeight w:val="84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8.2.</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Оказание консультативной и методической помощи негосударственным (немуниципальным) организациям, предоставляющим услуги по организации отдыха и оздоровления детей</w:t>
            </w:r>
          </w:p>
          <w:p w:rsidR="00E959FD" w:rsidRPr="00E959FD" w:rsidRDefault="00E959FD" w:rsidP="00E959FD">
            <w:pPr>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развитие сектора негосударственных (немуниципальных) организаций отдыха детей и их оздоровления</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образования администрации района</w:t>
            </w:r>
          </w:p>
        </w:tc>
      </w:tr>
      <w:tr w:rsidR="00E959FD" w:rsidRPr="00E959FD" w:rsidTr="00952A3F">
        <w:trPr>
          <w:gridBefore w:val="1"/>
          <w:gridAfter w:val="1"/>
          <w:wBefore w:w="2" w:type="pct"/>
          <w:wAfter w:w="653" w:type="pct"/>
          <w:trHeight w:val="840"/>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lastRenderedPageBreak/>
              <w:t>8.3.</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tabs>
                <w:tab w:val="left" w:pos="4560"/>
              </w:tabs>
              <w:suppressAutoHyphens/>
              <w:autoSpaceDE w:val="0"/>
              <w:autoSpaceDN w:val="0"/>
              <w:adjustRightInd w:val="0"/>
              <w:spacing w:before="2" w:after="2"/>
              <w:ind w:left="57" w:right="57"/>
              <w:jc w:val="both"/>
              <w:rPr>
                <w:sz w:val="24"/>
                <w:szCs w:val="24"/>
                <w:lang w:eastAsia="ar-SA"/>
              </w:rPr>
            </w:pPr>
            <w:r w:rsidRPr="00E959FD">
              <w:rPr>
                <w:sz w:val="24"/>
                <w:szCs w:val="24"/>
              </w:rPr>
              <w:t xml:space="preserve">Оценка состояния конкурентной среды на рынке </w:t>
            </w:r>
            <w:r w:rsidRPr="00E959FD">
              <w:rPr>
                <w:sz w:val="24"/>
                <w:szCs w:val="24"/>
                <w:lang w:eastAsia="ar-SA"/>
              </w:rPr>
              <w:t>услуг отдыха и оздоровления детей</w:t>
            </w:r>
          </w:p>
          <w:p w:rsidR="00E959FD" w:rsidRPr="00E959FD" w:rsidRDefault="00E959FD" w:rsidP="00E959FD">
            <w:pPr>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tabs>
                <w:tab w:val="left" w:pos="4560"/>
              </w:tabs>
              <w:suppressAutoHyphens/>
              <w:autoSpaceDE w:val="0"/>
              <w:autoSpaceDN w:val="0"/>
              <w:adjustRightInd w:val="0"/>
              <w:spacing w:before="2" w:after="2"/>
              <w:ind w:left="57" w:right="57"/>
              <w:jc w:val="both"/>
              <w:rPr>
                <w:sz w:val="24"/>
                <w:szCs w:val="24"/>
                <w:lang w:eastAsia="ar-SA"/>
              </w:rPr>
            </w:pPr>
            <w:r w:rsidRPr="00E959FD">
              <w:rPr>
                <w:sz w:val="24"/>
                <w:szCs w:val="24"/>
              </w:rPr>
              <w:t xml:space="preserve">создание условий для развития конкуренции на рынке </w:t>
            </w:r>
            <w:r w:rsidRPr="00E959FD">
              <w:rPr>
                <w:sz w:val="24"/>
                <w:szCs w:val="24"/>
                <w:lang w:eastAsia="ar-SA"/>
              </w:rPr>
              <w:t>отдыха и оздоровления детей</w:t>
            </w:r>
          </w:p>
          <w:p w:rsidR="00E959FD" w:rsidRPr="00E959FD" w:rsidRDefault="00E959FD" w:rsidP="00E959FD">
            <w:pPr>
              <w:autoSpaceDE w:val="0"/>
              <w:autoSpaceDN w:val="0"/>
              <w:adjustRightInd w:val="0"/>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p w:rsidR="00E959FD" w:rsidRPr="00E959FD" w:rsidRDefault="00E959FD" w:rsidP="00E959FD">
            <w:pPr>
              <w:spacing w:before="2" w:after="2"/>
              <w:ind w:left="57" w:right="57"/>
              <w:jc w:val="both"/>
              <w:rPr>
                <w:sz w:val="24"/>
                <w:szCs w:val="24"/>
              </w:rPr>
            </w:pPr>
          </w:p>
          <w:p w:rsidR="00E959FD" w:rsidRPr="00E959FD" w:rsidRDefault="00E959FD" w:rsidP="00E959FD">
            <w:pPr>
              <w:spacing w:before="2" w:after="2"/>
              <w:ind w:left="57" w:right="57"/>
              <w:jc w:val="both"/>
              <w:rPr>
                <w:sz w:val="24"/>
                <w:szCs w:val="24"/>
              </w:rPr>
            </w:pP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образования администрации района</w:t>
            </w:r>
          </w:p>
        </w:tc>
      </w:tr>
      <w:tr w:rsidR="00E959FD" w:rsidRPr="00E959FD" w:rsidTr="00E959FD">
        <w:trPr>
          <w:gridBefore w:val="1"/>
          <w:gridAfter w:val="1"/>
          <w:wBefore w:w="2" w:type="pct"/>
          <w:wAfter w:w="653" w:type="pct"/>
          <w:trHeight w:val="229"/>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center"/>
              <w:rPr>
                <w:b/>
                <w:sz w:val="24"/>
                <w:szCs w:val="24"/>
              </w:rPr>
            </w:pPr>
            <w:r w:rsidRPr="00E959FD">
              <w:rPr>
                <w:b/>
                <w:sz w:val="24"/>
                <w:szCs w:val="24"/>
              </w:rPr>
              <w:t>9. Рынок благоустройства городской среды</w:t>
            </w:r>
          </w:p>
        </w:tc>
      </w:tr>
      <w:tr w:rsidR="00E959FD" w:rsidRPr="00E959FD" w:rsidTr="00952A3F">
        <w:trPr>
          <w:gridBefore w:val="1"/>
          <w:gridAfter w:val="1"/>
          <w:wBefore w:w="2" w:type="pct"/>
          <w:wAfter w:w="653"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9.1.</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Реализация мероприятий по благоустройству общественных территорий муниципального образования, нуждающихся в благоустройстве по итогам проведенной инвентаризации</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создание условий для развития конкуренции на рынке благоустройства городской среды</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управление архитектуры администрации района</w:t>
            </w:r>
          </w:p>
        </w:tc>
      </w:tr>
      <w:tr w:rsidR="00E959FD" w:rsidRPr="00E959FD" w:rsidTr="00952A3F">
        <w:trPr>
          <w:gridBefore w:val="1"/>
          <w:gridAfter w:val="1"/>
          <w:wBefore w:w="2" w:type="pct"/>
          <w:wAfter w:w="653"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9.2.</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Оценка состояния конкурентной среды на рынке благоустройства городской среды</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устранение административных барьеров с целью развития конкурентной среды на рынке благоустройства городской среды</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r w:rsidRPr="00E959FD">
              <w:rPr>
                <w:sz w:val="24"/>
                <w:szCs w:val="24"/>
              </w:rPr>
              <w:t xml:space="preserve">информация на официальном веб-сайте администрации района </w:t>
            </w: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управление архитектуры администрации района</w:t>
            </w:r>
          </w:p>
        </w:tc>
      </w:tr>
      <w:tr w:rsidR="00E959FD" w:rsidRPr="00E959FD" w:rsidTr="00E959FD">
        <w:trPr>
          <w:gridBefore w:val="1"/>
          <w:gridAfter w:val="1"/>
          <w:wBefore w:w="2" w:type="pct"/>
          <w:wAfter w:w="653" w:type="pct"/>
          <w:trHeight w:val="229"/>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center"/>
              <w:rPr>
                <w:b/>
                <w:sz w:val="24"/>
                <w:szCs w:val="24"/>
              </w:rPr>
            </w:pPr>
            <w:r w:rsidRPr="00E959FD">
              <w:rPr>
                <w:b/>
                <w:sz w:val="24"/>
                <w:szCs w:val="24"/>
              </w:rPr>
              <w:t>10. Рынок выполнения работ по содержанию и текущему ремонту общего имущества собственников помещений</w:t>
            </w:r>
          </w:p>
          <w:p w:rsidR="00E959FD" w:rsidRPr="00E959FD" w:rsidRDefault="00E959FD" w:rsidP="00E959FD">
            <w:pPr>
              <w:spacing w:before="2" w:after="2"/>
              <w:ind w:left="57" w:right="57"/>
              <w:jc w:val="center"/>
              <w:rPr>
                <w:b/>
                <w:sz w:val="24"/>
                <w:szCs w:val="24"/>
              </w:rPr>
            </w:pPr>
            <w:r w:rsidRPr="00E959FD">
              <w:rPr>
                <w:b/>
                <w:sz w:val="24"/>
                <w:szCs w:val="24"/>
              </w:rPr>
              <w:t>в многоквартирном доме</w:t>
            </w:r>
          </w:p>
        </w:tc>
      </w:tr>
      <w:tr w:rsidR="00E959FD" w:rsidRPr="00E959FD" w:rsidTr="00952A3F">
        <w:trPr>
          <w:gridBefore w:val="1"/>
          <w:gridAfter w:val="1"/>
          <w:wBefore w:w="2" w:type="pct"/>
          <w:wAfter w:w="653"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10.1.</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 xml:space="preserve">Проведение информационно-разъяснительной кампании, направленной на информирование </w:t>
            </w:r>
            <w:r w:rsidRPr="00E959FD">
              <w:rPr>
                <w:sz w:val="24"/>
                <w:szCs w:val="24"/>
              </w:rPr>
              <w:lastRenderedPageBreak/>
              <w:t>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lastRenderedPageBreak/>
              <w:t>создание условий для развития конкуренции на рынке обслуживания жилищного фонда</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информация в автоматизированной информационной </w:t>
            </w:r>
            <w:r w:rsidRPr="00E959FD">
              <w:rPr>
                <w:sz w:val="24"/>
                <w:szCs w:val="24"/>
              </w:rPr>
              <w:lastRenderedPageBreak/>
              <w:t>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lastRenderedPageBreak/>
              <w:t xml:space="preserve">отдел развития жилищно-коммунального комплекса и </w:t>
            </w:r>
            <w:r w:rsidRPr="00E959FD">
              <w:rPr>
                <w:sz w:val="24"/>
                <w:szCs w:val="24"/>
              </w:rPr>
              <w:lastRenderedPageBreak/>
              <w:t>энергетики администрации района</w:t>
            </w:r>
          </w:p>
          <w:p w:rsidR="00E959FD" w:rsidRPr="00E959FD" w:rsidRDefault="00E959FD" w:rsidP="00E959FD">
            <w:pPr>
              <w:spacing w:before="2" w:after="2"/>
              <w:ind w:left="57" w:right="57"/>
              <w:jc w:val="both"/>
              <w:rPr>
                <w:sz w:val="24"/>
                <w:szCs w:val="24"/>
              </w:rPr>
            </w:pPr>
          </w:p>
        </w:tc>
      </w:tr>
      <w:tr w:rsidR="00E959FD" w:rsidRPr="00E959FD" w:rsidTr="00952A3F">
        <w:trPr>
          <w:gridBefore w:val="1"/>
          <w:gridAfter w:val="1"/>
          <w:wBefore w:w="2" w:type="pct"/>
          <w:wAfter w:w="653"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lastRenderedPageBreak/>
              <w:t>10.2.</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 xml:space="preserve">Оценка состояния конкурентной среды на рынке по содержанию и текущему ремонту общего имущества собственников помещений </w:t>
            </w:r>
          </w:p>
          <w:p w:rsidR="00E959FD" w:rsidRPr="00E959FD" w:rsidRDefault="00E959FD" w:rsidP="00E959FD">
            <w:pPr>
              <w:spacing w:before="2" w:after="2"/>
              <w:ind w:left="57" w:right="57"/>
              <w:jc w:val="both"/>
              <w:rPr>
                <w:sz w:val="24"/>
                <w:szCs w:val="24"/>
              </w:rPr>
            </w:pPr>
            <w:r w:rsidRPr="00E959FD">
              <w:rPr>
                <w:sz w:val="24"/>
                <w:szCs w:val="24"/>
              </w:rPr>
              <w:t>в многоквартирном доме</w:t>
            </w:r>
          </w:p>
          <w:p w:rsidR="00E959FD" w:rsidRPr="00E959FD" w:rsidRDefault="00E959FD" w:rsidP="00E959FD">
            <w:pPr>
              <w:widowControl w:val="0"/>
              <w:tabs>
                <w:tab w:val="left" w:pos="2895"/>
                <w:tab w:val="center" w:pos="7530"/>
              </w:tabs>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 xml:space="preserve">создание условий для развития конкуренции на рынке по содержанию и текущему ремонту общего имущества собственников помещений </w:t>
            </w:r>
          </w:p>
          <w:p w:rsidR="00E959FD" w:rsidRPr="00E959FD" w:rsidRDefault="00E959FD" w:rsidP="00E959FD">
            <w:pPr>
              <w:spacing w:before="2" w:after="2"/>
              <w:ind w:left="57" w:right="57"/>
              <w:jc w:val="both"/>
              <w:rPr>
                <w:sz w:val="24"/>
                <w:szCs w:val="24"/>
              </w:rPr>
            </w:pPr>
            <w:r w:rsidRPr="00E959FD">
              <w:rPr>
                <w:sz w:val="24"/>
                <w:szCs w:val="24"/>
              </w:rPr>
              <w:t>в многоквартирном доме</w:t>
            </w:r>
          </w:p>
          <w:p w:rsidR="00E959FD" w:rsidRPr="00E959FD" w:rsidRDefault="00E959FD" w:rsidP="00E959FD">
            <w:pPr>
              <w:autoSpaceDE w:val="0"/>
              <w:autoSpaceDN w:val="0"/>
              <w:adjustRightInd w:val="0"/>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отдел развития жилищно-коммунального комплекса и энергетики администрации района</w:t>
            </w:r>
          </w:p>
          <w:p w:rsidR="00E959FD" w:rsidRPr="00E959FD" w:rsidRDefault="00E959FD" w:rsidP="00E959FD">
            <w:pPr>
              <w:spacing w:before="2" w:after="2"/>
              <w:ind w:left="57" w:right="57"/>
              <w:jc w:val="both"/>
              <w:rPr>
                <w:sz w:val="24"/>
                <w:szCs w:val="24"/>
              </w:rPr>
            </w:pPr>
          </w:p>
        </w:tc>
      </w:tr>
      <w:tr w:rsidR="00E959FD" w:rsidRPr="00E959FD" w:rsidTr="00E959FD">
        <w:trPr>
          <w:gridBefore w:val="1"/>
          <w:gridAfter w:val="1"/>
          <w:wBefore w:w="2" w:type="pct"/>
          <w:wAfter w:w="653" w:type="pct"/>
          <w:trHeight w:val="23"/>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tabs>
                <w:tab w:val="left" w:pos="2895"/>
                <w:tab w:val="center" w:pos="7530"/>
              </w:tabs>
              <w:autoSpaceDE w:val="0"/>
              <w:autoSpaceDN w:val="0"/>
              <w:adjustRightInd w:val="0"/>
              <w:spacing w:before="2" w:after="2"/>
              <w:ind w:left="57" w:right="57"/>
              <w:jc w:val="center"/>
              <w:rPr>
                <w:b/>
                <w:sz w:val="24"/>
                <w:szCs w:val="24"/>
              </w:rPr>
            </w:pPr>
            <w:r w:rsidRPr="00E959FD">
              <w:rPr>
                <w:b/>
                <w:sz w:val="24"/>
                <w:szCs w:val="24"/>
              </w:rPr>
              <w:t>11. Рынок услуг связи по предоставлению широкополосного доступа к сети Интернет</w:t>
            </w:r>
          </w:p>
        </w:tc>
      </w:tr>
      <w:tr w:rsidR="00E959FD" w:rsidRPr="00E959FD" w:rsidTr="00952A3F">
        <w:trPr>
          <w:gridBefore w:val="1"/>
          <w:gridAfter w:val="1"/>
          <w:wBefore w:w="2" w:type="pct"/>
          <w:wAfter w:w="653"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11.1.</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Рассмотрение вопросов, связанных с размещением инфраструктуры связи в муниципальном образовании, на заседаниях муниципальных общественных советов при участии операторов связи, а также на заседаниях рабочей группы при Департаменте информационных технологий Ханты-Мансийского автономного округа − Югры </w:t>
            </w:r>
            <w:r w:rsidRPr="00E959FD">
              <w:rPr>
                <w:sz w:val="24"/>
                <w:szCs w:val="24"/>
              </w:rPr>
              <w:lastRenderedPageBreak/>
              <w:t>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муниципальных районах</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lastRenderedPageBreak/>
              <w:t>увеличение количества объектов инфраструктуры по предоставлению сигнала связи</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right="57" w:hanging="108"/>
              <w:rPr>
                <w:sz w:val="24"/>
                <w:szCs w:val="24"/>
              </w:rPr>
            </w:pPr>
            <w:r w:rsidRPr="00E959FD">
              <w:rPr>
                <w:sz w:val="24"/>
                <w:szCs w:val="24"/>
              </w:rPr>
              <w:t>30 декабря 2022 года,</w:t>
            </w:r>
          </w:p>
          <w:p w:rsidR="00E959FD" w:rsidRPr="00E959FD" w:rsidRDefault="00E959FD" w:rsidP="00952A3F">
            <w:pPr>
              <w:spacing w:before="2" w:after="2"/>
              <w:ind w:right="57" w:hanging="108"/>
              <w:rPr>
                <w:sz w:val="24"/>
                <w:szCs w:val="24"/>
              </w:rPr>
            </w:pPr>
            <w:r w:rsidRPr="00E959FD">
              <w:rPr>
                <w:sz w:val="24"/>
                <w:szCs w:val="24"/>
              </w:rPr>
              <w:t>30 декабря 2023 года,</w:t>
            </w:r>
          </w:p>
          <w:p w:rsidR="00E959FD" w:rsidRPr="00E959FD" w:rsidRDefault="00E959FD" w:rsidP="00952A3F">
            <w:pPr>
              <w:spacing w:before="2" w:after="2"/>
              <w:ind w:right="57" w:hanging="108"/>
              <w:rPr>
                <w:sz w:val="24"/>
                <w:szCs w:val="24"/>
              </w:rPr>
            </w:pPr>
            <w:r w:rsidRPr="00E959FD">
              <w:rPr>
                <w:sz w:val="24"/>
                <w:szCs w:val="24"/>
              </w:rPr>
              <w:t>30 декабря 2024 года,</w:t>
            </w:r>
          </w:p>
          <w:p w:rsidR="00E959FD" w:rsidRPr="00E959FD" w:rsidRDefault="00E959FD" w:rsidP="00952A3F">
            <w:pPr>
              <w:spacing w:before="2" w:after="2"/>
              <w:ind w:right="57" w:hanging="108"/>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управление по информационной политике, информатизации и обратной связи с населением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r>
      <w:tr w:rsidR="00E959FD" w:rsidRPr="00E959FD" w:rsidTr="00952A3F">
        <w:trPr>
          <w:gridBefore w:val="1"/>
          <w:gridAfter w:val="1"/>
          <w:wBefore w:w="2" w:type="pct"/>
          <w:wAfter w:w="653"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11.2.</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Организация взаимодействия операторов связи с муниципальным образованием и организациями жилищно-коммунального хозяйства по вопросам развития инфраструктуры связи</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содействие в реализации проектов в сфере развития инфраструктуры связи и средств связи</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управление по информационной политике, информатизации и обратной связи с населением администрации района; </w:t>
            </w:r>
          </w:p>
          <w:p w:rsidR="00E959FD" w:rsidRPr="00E959FD" w:rsidRDefault="00E959FD" w:rsidP="00E959FD">
            <w:pPr>
              <w:spacing w:before="2" w:after="2"/>
              <w:ind w:left="57" w:right="57"/>
              <w:jc w:val="both"/>
              <w:rPr>
                <w:sz w:val="24"/>
                <w:szCs w:val="24"/>
              </w:rPr>
            </w:pPr>
            <w:r w:rsidRPr="00E959FD">
              <w:rPr>
                <w:sz w:val="24"/>
                <w:szCs w:val="24"/>
              </w:rPr>
              <w:t>отдел развития жилищно-коммунального комплекса и энергетики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r>
      <w:tr w:rsidR="00E959FD" w:rsidRPr="00E959FD" w:rsidTr="00952A3F">
        <w:trPr>
          <w:gridBefore w:val="1"/>
          <w:gridAfter w:val="1"/>
          <w:wBefore w:w="2" w:type="pct"/>
          <w:wAfter w:w="653" w:type="pct"/>
          <w:trHeight w:val="229"/>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11.3.</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tabs>
                <w:tab w:val="left" w:pos="2895"/>
                <w:tab w:val="center" w:pos="7530"/>
              </w:tabs>
              <w:autoSpaceDE w:val="0"/>
              <w:autoSpaceDN w:val="0"/>
              <w:adjustRightInd w:val="0"/>
              <w:spacing w:before="2" w:after="2"/>
              <w:ind w:left="57" w:right="57"/>
              <w:jc w:val="both"/>
              <w:rPr>
                <w:sz w:val="24"/>
                <w:szCs w:val="24"/>
              </w:rPr>
            </w:pPr>
            <w:r w:rsidRPr="00E959FD">
              <w:rPr>
                <w:sz w:val="24"/>
                <w:szCs w:val="24"/>
              </w:rPr>
              <w:t>Оценка состояния конкурентной среды на рынке услуг связи по предоставлению широкополосного доступа к сети Интернет</w:t>
            </w:r>
          </w:p>
          <w:p w:rsidR="00E959FD" w:rsidRPr="00E959FD" w:rsidRDefault="00E959FD" w:rsidP="00E959FD">
            <w:pPr>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tabs>
                <w:tab w:val="left" w:pos="2895"/>
                <w:tab w:val="center" w:pos="7530"/>
              </w:tabs>
              <w:autoSpaceDE w:val="0"/>
              <w:autoSpaceDN w:val="0"/>
              <w:adjustRightInd w:val="0"/>
              <w:spacing w:before="2" w:after="2"/>
              <w:ind w:left="57" w:right="57"/>
              <w:jc w:val="both"/>
              <w:rPr>
                <w:sz w:val="24"/>
                <w:szCs w:val="24"/>
              </w:rPr>
            </w:pPr>
            <w:r w:rsidRPr="00E959FD">
              <w:rPr>
                <w:sz w:val="24"/>
                <w:szCs w:val="24"/>
              </w:rPr>
              <w:t>создание условий для развития конкуренции на рынке услуг связи по предоставлению широкополосного доступа к сети Интернет</w:t>
            </w:r>
          </w:p>
          <w:p w:rsidR="00E959FD" w:rsidRPr="00E959FD" w:rsidRDefault="00E959FD" w:rsidP="00E959FD">
            <w:pPr>
              <w:autoSpaceDE w:val="0"/>
              <w:autoSpaceDN w:val="0"/>
              <w:adjustRightInd w:val="0"/>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управление по информационной политике, информатизации и обратной связи с населением </w:t>
            </w:r>
            <w:r w:rsidRPr="00E959FD">
              <w:rPr>
                <w:sz w:val="24"/>
                <w:szCs w:val="24"/>
              </w:rPr>
              <w:lastRenderedPageBreak/>
              <w:t>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b/>
                <w:sz w:val="24"/>
                <w:szCs w:val="24"/>
              </w:rPr>
            </w:pPr>
            <w:r w:rsidRPr="00E959FD">
              <w:rPr>
                <w:b/>
                <w:sz w:val="24"/>
                <w:szCs w:val="24"/>
              </w:rPr>
              <w:lastRenderedPageBreak/>
              <w:t>12. Рынок ритуальных услуг</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12.1.</w:t>
            </w:r>
          </w:p>
          <w:p w:rsidR="00E959FD" w:rsidRPr="00E959FD" w:rsidRDefault="00E959FD" w:rsidP="00E959FD">
            <w:pPr>
              <w:spacing w:before="2" w:after="2"/>
              <w:ind w:left="57" w:right="57"/>
              <w:jc w:val="center"/>
              <w:rPr>
                <w:sz w:val="24"/>
                <w:szCs w:val="24"/>
              </w:rPr>
            </w:pP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Создание на официальном сайте муниципального образования специализированного раздела (вкладки) «Ритуальные услуги», актуализация информации</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p w:rsidR="00E959FD" w:rsidRPr="00E959FD" w:rsidRDefault="00E959FD" w:rsidP="00E959FD">
            <w:pPr>
              <w:widowControl w:val="0"/>
              <w:autoSpaceDE w:val="0"/>
              <w:autoSpaceDN w:val="0"/>
              <w:adjustRightInd w:val="0"/>
              <w:spacing w:before="2" w:after="2"/>
              <w:ind w:left="57" w:right="57"/>
              <w:jc w:val="both"/>
              <w:rPr>
                <w:sz w:val="24"/>
                <w:szCs w:val="24"/>
              </w:rPr>
            </w:pPr>
          </w:p>
          <w:p w:rsidR="00E959FD" w:rsidRPr="00E959FD" w:rsidRDefault="00E959FD" w:rsidP="00E959FD">
            <w:pPr>
              <w:widowControl w:val="0"/>
              <w:autoSpaceDE w:val="0"/>
              <w:autoSpaceDN w:val="0"/>
              <w:adjustRightInd w:val="0"/>
              <w:spacing w:before="2" w:after="2"/>
              <w:ind w:left="57" w:right="57"/>
              <w:jc w:val="both"/>
              <w:rPr>
                <w:sz w:val="24"/>
                <w:szCs w:val="24"/>
              </w:rPr>
            </w:pP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отдел развития жилищно-коммунального комплекса и энергетики администрации района</w:t>
            </w:r>
          </w:p>
          <w:p w:rsidR="00E959FD" w:rsidRPr="00E959FD" w:rsidRDefault="00E959FD" w:rsidP="00E959FD">
            <w:pPr>
              <w:spacing w:before="2" w:after="2"/>
              <w:ind w:left="57" w:right="57"/>
              <w:jc w:val="both"/>
              <w:rPr>
                <w:sz w:val="24"/>
                <w:szCs w:val="24"/>
              </w:rPr>
            </w:pP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12.2.</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отдел развития жилищно-коммунального комплекса и энергетики администрации района</w:t>
            </w:r>
          </w:p>
          <w:p w:rsidR="00E959FD" w:rsidRPr="00E959FD" w:rsidRDefault="00E959FD" w:rsidP="00E959FD">
            <w:pPr>
              <w:spacing w:before="2" w:after="2"/>
              <w:ind w:left="57" w:right="57"/>
              <w:jc w:val="both"/>
              <w:rPr>
                <w:sz w:val="24"/>
                <w:szCs w:val="24"/>
              </w:rPr>
            </w:pP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12.3.</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jc w:val="both"/>
              <w:rPr>
                <w:bCs/>
                <w:sz w:val="24"/>
                <w:szCs w:val="24"/>
              </w:rPr>
            </w:pPr>
            <w:r w:rsidRPr="00E959FD">
              <w:rPr>
                <w:bCs/>
                <w:sz w:val="24"/>
                <w:szCs w:val="24"/>
              </w:rPr>
              <w:t xml:space="preserve">Организация инвентаризации кладбищ и мест захоронений на них, по ее результатам создание и размещение в федеральной государственной информационной системе </w:t>
            </w:r>
            <w:r w:rsidRPr="00E959FD">
              <w:rPr>
                <w:bCs/>
                <w:sz w:val="24"/>
                <w:szCs w:val="24"/>
              </w:rPr>
              <w:lastRenderedPageBreak/>
              <w:t>"Единая система нормативной справочной информации" справочника сведений о кладбищах и местах захоронений на них, доведение до населения информации, в том числе с использованием СМИ</w:t>
            </w:r>
          </w:p>
          <w:p w:rsidR="00E959FD" w:rsidRPr="00E959FD" w:rsidRDefault="00E959FD" w:rsidP="00E959FD">
            <w:pPr>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lastRenderedPageBreak/>
              <w:t>стандартизация и перевод в электронный вид услуг по предоставлению сведений о кладбищах и местах захоронений на них</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lastRenderedPageBreak/>
              <w:t>информация на официальном веб-сайте администрации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lastRenderedPageBreak/>
              <w:t xml:space="preserve">отдел развития жилищно-коммунального комплекса и энергетики </w:t>
            </w:r>
            <w:r w:rsidRPr="00E959FD">
              <w:rPr>
                <w:sz w:val="24"/>
                <w:szCs w:val="24"/>
              </w:rPr>
              <w:lastRenderedPageBreak/>
              <w:t>администрации района</w:t>
            </w:r>
          </w:p>
          <w:p w:rsidR="00E959FD" w:rsidRPr="00E959FD" w:rsidRDefault="00E959FD" w:rsidP="00E959FD">
            <w:pPr>
              <w:spacing w:before="2" w:after="2"/>
              <w:ind w:left="57" w:right="57"/>
              <w:jc w:val="both"/>
              <w:rPr>
                <w:sz w:val="24"/>
                <w:szCs w:val="24"/>
              </w:rPr>
            </w:pP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lastRenderedPageBreak/>
              <w:t>12.4.</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Оценка состояния конкурентной среды на рынке ритуальных услуг</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устранение административных барьеров с целью развития конкурентной среды на рынке ритуальных услуг</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едином официальном сайте администрации района</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отдел развития жилищно-коммунального комплекса и энергетики администрации района</w:t>
            </w:r>
          </w:p>
          <w:p w:rsidR="00E959FD" w:rsidRPr="00E959FD" w:rsidRDefault="00E959FD" w:rsidP="00E959FD">
            <w:pPr>
              <w:spacing w:before="2" w:after="2"/>
              <w:ind w:left="57" w:right="57"/>
              <w:jc w:val="both"/>
              <w:rPr>
                <w:sz w:val="24"/>
                <w:szCs w:val="24"/>
              </w:rPr>
            </w:pP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center"/>
              <w:rPr>
                <w:sz w:val="24"/>
                <w:szCs w:val="24"/>
              </w:rPr>
            </w:pPr>
            <w:r w:rsidRPr="00E959FD">
              <w:rPr>
                <w:b/>
                <w:sz w:val="24"/>
                <w:szCs w:val="24"/>
              </w:rPr>
              <w:t xml:space="preserve">13. </w:t>
            </w:r>
            <w:r w:rsidRPr="00E959FD">
              <w:rPr>
                <w:b/>
                <w:iCs/>
                <w:sz w:val="24"/>
                <w:szCs w:val="24"/>
              </w:rPr>
              <w:t>Рынок сфера наружной рекламы</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2"/>
                <w:szCs w:val="22"/>
              </w:rPr>
            </w:pPr>
            <w:r w:rsidRPr="00E959FD">
              <w:rPr>
                <w:sz w:val="22"/>
                <w:szCs w:val="22"/>
              </w:rPr>
              <w:t>13.1.</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Выявление и осуществление демонтажа незаконных рекламных конструкций</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размещение рекламных конструкций в соответствии с утвержденной схемой</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rPr>
            </w:pPr>
            <w:r w:rsidRPr="00E959FD">
              <w:rPr>
                <w:sz w:val="24"/>
                <w:szCs w:val="24"/>
              </w:rPr>
              <w:t>управление архитектуры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13.2.</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Актуализация схем размещения рекламных конструкций</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открытый доступ для хозяйствующих субъектов</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информация в автоматизированной информационной </w:t>
            </w:r>
            <w:r w:rsidRPr="00E959FD">
              <w:rPr>
                <w:sz w:val="24"/>
                <w:szCs w:val="24"/>
              </w:rPr>
              <w:lastRenderedPageBreak/>
              <w:t>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rPr>
            </w:pPr>
            <w:r w:rsidRPr="00E959FD">
              <w:rPr>
                <w:sz w:val="24"/>
                <w:szCs w:val="24"/>
              </w:rPr>
              <w:lastRenderedPageBreak/>
              <w:t>управление архитектуры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sz w:val="24"/>
                <w:szCs w:val="24"/>
              </w:rPr>
            </w:pPr>
            <w:r w:rsidRPr="00E959FD">
              <w:rPr>
                <w:sz w:val="24"/>
                <w:szCs w:val="24"/>
              </w:rPr>
              <w:t>13.3.</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lang w:eastAsia="en-US"/>
              </w:rPr>
              <w:t xml:space="preserve">Размещение на официальном сайте </w:t>
            </w:r>
            <w:r w:rsidRPr="00E959FD">
              <w:rPr>
                <w:sz w:val="24"/>
                <w:szCs w:val="24"/>
              </w:rPr>
              <w:t>органа местного самоуправления</w:t>
            </w:r>
            <w:r w:rsidRPr="00E959FD">
              <w:rPr>
                <w:sz w:val="24"/>
                <w:szCs w:val="24"/>
                <w:lang w:eastAsia="en-US"/>
              </w:rPr>
              <w:t xml:space="preserve"> правовых актов в сфере наружной рекламы</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lang w:eastAsia="en-US"/>
              </w:rPr>
              <w:t>повышение уровня правовой грамотности хозяйствующих субъектов, осуществляющих деятельность в сфере наружной рекламы</w:t>
            </w:r>
          </w:p>
        </w:tc>
        <w:tc>
          <w:tcPr>
            <w:tcW w:w="7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lang w:eastAsia="en-US"/>
              </w:rPr>
            </w:pPr>
            <w:r w:rsidRPr="00E959FD">
              <w:rPr>
                <w:sz w:val="24"/>
                <w:szCs w:val="24"/>
              </w:rPr>
              <w:t>информация на официальном веб-сайте администрации района</w:t>
            </w: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lang w:eastAsia="en-US"/>
              </w:rPr>
            </w:pPr>
            <w:r w:rsidRPr="00E959FD">
              <w:rPr>
                <w:sz w:val="24"/>
                <w:szCs w:val="24"/>
              </w:rPr>
              <w:t>управление архитектуры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13.4.</w:t>
            </w:r>
          </w:p>
        </w:tc>
        <w:tc>
          <w:tcPr>
            <w:tcW w:w="101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747"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lang w:eastAsia="en-US"/>
              </w:rPr>
            </w:pPr>
            <w:r w:rsidRPr="00E959FD">
              <w:rPr>
                <w:sz w:val="24"/>
                <w:szCs w:val="24"/>
              </w:rPr>
              <w:t>управление архитектуры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sz w:val="24"/>
                <w:szCs w:val="24"/>
              </w:rPr>
            </w:pPr>
            <w:r w:rsidRPr="00E959FD">
              <w:rPr>
                <w:sz w:val="24"/>
                <w:szCs w:val="24"/>
              </w:rPr>
              <w:t>13.5.</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Оценка состояния конкурентной среды на рынке «Сфера наружной рекламы»</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устранение административных барьеров с целью развития конкурентной среды на рынке «Сфера наружной рекламы»</w:t>
            </w:r>
          </w:p>
        </w:tc>
        <w:tc>
          <w:tcPr>
            <w:tcW w:w="7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108" w:right="57"/>
              <w:rPr>
                <w:sz w:val="24"/>
                <w:szCs w:val="24"/>
              </w:rPr>
            </w:pPr>
            <w:r w:rsidRPr="00E959FD">
              <w:rPr>
                <w:sz w:val="24"/>
                <w:szCs w:val="24"/>
              </w:rPr>
              <w:t>30 декабря 2022 года,</w:t>
            </w:r>
          </w:p>
          <w:p w:rsidR="00E959FD" w:rsidRPr="00E959FD" w:rsidRDefault="00E959FD" w:rsidP="00952A3F">
            <w:pPr>
              <w:spacing w:before="2" w:after="2"/>
              <w:ind w:left="-108" w:right="57"/>
              <w:rPr>
                <w:sz w:val="24"/>
                <w:szCs w:val="24"/>
              </w:rPr>
            </w:pPr>
            <w:r w:rsidRPr="00E959FD">
              <w:rPr>
                <w:sz w:val="24"/>
                <w:szCs w:val="24"/>
              </w:rPr>
              <w:t>30 декабря 2023 года,</w:t>
            </w:r>
          </w:p>
          <w:p w:rsidR="00E959FD" w:rsidRPr="00E959FD" w:rsidRDefault="00E959FD" w:rsidP="00952A3F">
            <w:pPr>
              <w:spacing w:before="2" w:after="2"/>
              <w:ind w:left="-108" w:right="57"/>
              <w:rPr>
                <w:sz w:val="24"/>
                <w:szCs w:val="24"/>
              </w:rPr>
            </w:pPr>
            <w:r w:rsidRPr="00E959FD">
              <w:rPr>
                <w:sz w:val="24"/>
                <w:szCs w:val="24"/>
              </w:rPr>
              <w:t>30 декабря 2024 года,</w:t>
            </w:r>
          </w:p>
          <w:p w:rsidR="00E959FD" w:rsidRPr="00E959FD" w:rsidRDefault="00E959FD" w:rsidP="00952A3F">
            <w:pPr>
              <w:spacing w:before="2" w:after="2"/>
              <w:ind w:left="-108" w:right="57"/>
              <w:rPr>
                <w:sz w:val="24"/>
                <w:szCs w:val="24"/>
              </w:rPr>
            </w:pPr>
            <w:r w:rsidRPr="00E959FD">
              <w:rPr>
                <w:sz w:val="24"/>
                <w:szCs w:val="24"/>
              </w:rPr>
              <w:t>30 декабря 2025 года</w:t>
            </w:r>
          </w:p>
        </w:tc>
        <w:tc>
          <w:tcPr>
            <w:tcW w:w="74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lang w:eastAsia="en-US"/>
              </w:rPr>
            </w:pPr>
            <w:r w:rsidRPr="00E959FD">
              <w:rPr>
                <w:sz w:val="24"/>
                <w:szCs w:val="24"/>
              </w:rPr>
              <w:t>управление архитектуры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center"/>
              <w:rPr>
                <w:b/>
                <w:sz w:val="24"/>
                <w:szCs w:val="24"/>
              </w:rPr>
            </w:pPr>
            <w:r w:rsidRPr="00E959FD">
              <w:rPr>
                <w:b/>
                <w:sz w:val="24"/>
                <w:szCs w:val="24"/>
              </w:rPr>
              <w:t>14.</w:t>
            </w:r>
            <w:r w:rsidRPr="00E959FD">
              <w:rPr>
                <w:sz w:val="24"/>
                <w:szCs w:val="24"/>
              </w:rPr>
              <w:t xml:space="preserve"> </w:t>
            </w:r>
            <w:r w:rsidRPr="00E959FD">
              <w:rPr>
                <w:b/>
                <w:sz w:val="24"/>
                <w:szCs w:val="24"/>
              </w:rPr>
              <w:t>Рынок строительства объектов капитального строительства, за исключением жилищного и дорожного строительства</w:t>
            </w:r>
          </w:p>
        </w:tc>
      </w:tr>
      <w:tr w:rsidR="00E959FD" w:rsidRPr="00E959FD" w:rsidTr="00952A3F">
        <w:trPr>
          <w:gridBefore w:val="1"/>
          <w:wBefore w:w="2" w:type="pct"/>
          <w:trHeight w:val="2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lastRenderedPageBreak/>
              <w:t>14.1.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Мониторинг федерального законодательства, нормативных правовых актов автономного округа, приведение в соответствие нормативно-правовых актов района в сфере градостроительства</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соответствие муниципальных правовых актов региональным нормативным актам, федеральному законодательству, упрощение процедур в сфере градостроительства</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r w:rsidRPr="00E959FD">
              <w:rPr>
                <w:rFonts w:ascii="Arial" w:hAnsi="Arial" w:cs="Arial"/>
                <w:sz w:val="24"/>
                <w:szCs w:val="24"/>
              </w:rPr>
              <w:t xml:space="preserve"> </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lang w:eastAsia="en-US"/>
              </w:rPr>
            </w:pPr>
            <w:r w:rsidRPr="00E959FD">
              <w:rPr>
                <w:sz w:val="24"/>
                <w:szCs w:val="24"/>
              </w:rPr>
              <w:t>управление архитектуры администрации района</w:t>
            </w:r>
          </w:p>
        </w:tc>
        <w:tc>
          <w:tcPr>
            <w:tcW w:w="653" w:type="pct"/>
            <w:vMerge w:val="restart"/>
          </w:tcPr>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tc>
      </w:tr>
      <w:tr w:rsidR="00E959FD" w:rsidRPr="00E959FD" w:rsidTr="00952A3F">
        <w:trPr>
          <w:gridBefore w:val="1"/>
          <w:wBefore w:w="2" w:type="pct"/>
          <w:trHeight w:val="884"/>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14.2.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снижение административной нагрузки при прохождении процедур в сфере строительства</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правовой акт муниципального образования</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lang w:eastAsia="en-US"/>
              </w:rPr>
            </w:pPr>
            <w:r w:rsidRPr="00E959FD">
              <w:rPr>
                <w:sz w:val="24"/>
                <w:szCs w:val="24"/>
              </w:rPr>
              <w:t>управление архитектуры администрации района</w:t>
            </w:r>
          </w:p>
        </w:tc>
        <w:tc>
          <w:tcPr>
            <w:tcW w:w="653" w:type="pct"/>
            <w:vMerge/>
          </w:tcPr>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tc>
      </w:tr>
      <w:tr w:rsidR="00E959FD" w:rsidRPr="00E959FD" w:rsidTr="00952A3F">
        <w:trPr>
          <w:gridBefore w:val="1"/>
          <w:wBefore w:w="2" w:type="pct"/>
          <w:trHeight w:val="772"/>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14.3.</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Оценка состояния конкурентной среды на рынке строительства объектов капитального строительства, за исключением жилищного и дорожного строительства</w:t>
            </w:r>
          </w:p>
          <w:p w:rsidR="00E959FD" w:rsidRPr="00E959FD" w:rsidRDefault="00E959FD" w:rsidP="00E959FD">
            <w:pPr>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устранение административных барьеров с целью развития конкурентной среды на рынке строительства объектов капитального строительства, за исключением жилищного и дорожного строительства</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57" w:right="57"/>
              <w:rPr>
                <w:sz w:val="24"/>
                <w:szCs w:val="24"/>
              </w:rPr>
            </w:pPr>
            <w:r w:rsidRPr="00E959FD">
              <w:rPr>
                <w:sz w:val="24"/>
                <w:szCs w:val="24"/>
              </w:rPr>
              <w:t>30 декабря 2022 года,</w:t>
            </w:r>
          </w:p>
          <w:p w:rsidR="00E959FD" w:rsidRPr="00E959FD" w:rsidRDefault="00E959FD" w:rsidP="00952A3F">
            <w:pPr>
              <w:spacing w:before="2" w:after="2"/>
              <w:ind w:left="57" w:right="57"/>
              <w:rPr>
                <w:sz w:val="24"/>
                <w:szCs w:val="24"/>
              </w:rPr>
            </w:pPr>
            <w:r w:rsidRPr="00E959FD">
              <w:rPr>
                <w:sz w:val="24"/>
                <w:szCs w:val="24"/>
              </w:rPr>
              <w:t>30 декабря 2023 года,</w:t>
            </w:r>
          </w:p>
          <w:p w:rsidR="00E959FD" w:rsidRPr="00E959FD" w:rsidRDefault="00E959FD" w:rsidP="00952A3F">
            <w:pPr>
              <w:spacing w:before="2" w:after="2"/>
              <w:ind w:left="57" w:right="57"/>
              <w:rPr>
                <w:sz w:val="24"/>
                <w:szCs w:val="24"/>
              </w:rPr>
            </w:pPr>
            <w:r w:rsidRPr="00E959FD">
              <w:rPr>
                <w:sz w:val="24"/>
                <w:szCs w:val="24"/>
              </w:rPr>
              <w:t>30 декабря 2024 года,</w:t>
            </w:r>
          </w:p>
          <w:p w:rsidR="00E959FD" w:rsidRPr="00E959FD" w:rsidRDefault="00E959FD" w:rsidP="00952A3F">
            <w:pPr>
              <w:spacing w:before="2" w:after="2"/>
              <w:ind w:left="57" w:right="57"/>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lang w:eastAsia="en-US"/>
              </w:rPr>
            </w:pPr>
            <w:r w:rsidRPr="00E959FD">
              <w:rPr>
                <w:sz w:val="24"/>
                <w:szCs w:val="24"/>
              </w:rPr>
              <w:t>управление архитектуры администрации района</w:t>
            </w:r>
          </w:p>
        </w:tc>
        <w:tc>
          <w:tcPr>
            <w:tcW w:w="653" w:type="pct"/>
            <w:vMerge/>
          </w:tcPr>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tc>
      </w:tr>
      <w:tr w:rsidR="00E959FD" w:rsidRPr="00E959FD" w:rsidTr="00E959FD">
        <w:trPr>
          <w:gridBefore w:val="1"/>
          <w:gridAfter w:val="1"/>
          <w:wBefore w:w="2" w:type="pct"/>
          <w:wAfter w:w="653" w:type="pct"/>
          <w:trHeight w:val="23"/>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center"/>
              <w:rPr>
                <w:rFonts w:cstheme="minorBidi"/>
                <w:b/>
                <w:iCs/>
                <w:sz w:val="24"/>
                <w:szCs w:val="24"/>
              </w:rPr>
            </w:pPr>
            <w:r w:rsidRPr="00E959FD">
              <w:rPr>
                <w:b/>
                <w:sz w:val="24"/>
                <w:szCs w:val="24"/>
              </w:rPr>
              <w:t xml:space="preserve">15. </w:t>
            </w:r>
            <w:r w:rsidRPr="00E959FD">
              <w:rPr>
                <w:b/>
                <w:iCs/>
                <w:sz w:val="24"/>
                <w:szCs w:val="24"/>
              </w:rPr>
              <w:t xml:space="preserve">Рынок </w:t>
            </w:r>
            <w:r w:rsidRPr="00E959FD">
              <w:rPr>
                <w:b/>
                <w:sz w:val="24"/>
                <w:szCs w:val="24"/>
              </w:rPr>
              <w:t>нефтепродуктов</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15.1.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spacing w:before="2" w:after="2"/>
              <w:ind w:left="57" w:right="57"/>
              <w:jc w:val="both"/>
              <w:rPr>
                <w:sz w:val="24"/>
                <w:szCs w:val="24"/>
                <w:lang w:eastAsia="en-US"/>
              </w:rPr>
            </w:pPr>
            <w:r w:rsidRPr="00E959FD">
              <w:rPr>
                <w:sz w:val="24"/>
                <w:szCs w:val="24"/>
              </w:rPr>
              <w:t xml:space="preserve">Ведение перечня земельных участков, предназначенных </w:t>
            </w:r>
            <w:r w:rsidRPr="00E959FD">
              <w:rPr>
                <w:sz w:val="24"/>
                <w:szCs w:val="24"/>
              </w:rPr>
              <w:lastRenderedPageBreak/>
              <w:t>для строительства автозаправочных станций</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lang w:eastAsia="en-US"/>
              </w:rPr>
            </w:pPr>
            <w:r w:rsidRPr="00E959FD">
              <w:rPr>
                <w:sz w:val="24"/>
                <w:szCs w:val="24"/>
              </w:rPr>
              <w:lastRenderedPageBreak/>
              <w:t xml:space="preserve">наличие потребностей </w:t>
            </w:r>
            <w:proofErr w:type="gramStart"/>
            <w:r w:rsidRPr="00E959FD">
              <w:rPr>
                <w:sz w:val="24"/>
                <w:szCs w:val="24"/>
              </w:rPr>
              <w:t>в  автозаправочных</w:t>
            </w:r>
            <w:proofErr w:type="gramEnd"/>
            <w:r w:rsidRPr="00E959FD">
              <w:rPr>
                <w:sz w:val="24"/>
                <w:szCs w:val="24"/>
              </w:rPr>
              <w:t xml:space="preserve"> станциях в удаленных </w:t>
            </w:r>
            <w:r w:rsidRPr="00E959FD">
              <w:rPr>
                <w:sz w:val="24"/>
                <w:szCs w:val="24"/>
              </w:rPr>
              <w:lastRenderedPageBreak/>
              <w:t>населенных пунктах и на отдельных участках автомобильных дорог</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57" w:right="57"/>
              <w:rPr>
                <w:sz w:val="24"/>
                <w:szCs w:val="24"/>
              </w:rPr>
            </w:pPr>
            <w:r w:rsidRPr="00E959FD">
              <w:rPr>
                <w:sz w:val="24"/>
                <w:szCs w:val="24"/>
              </w:rPr>
              <w:lastRenderedPageBreak/>
              <w:t>30 декабря 2022 года,</w:t>
            </w:r>
          </w:p>
          <w:p w:rsidR="00E959FD" w:rsidRPr="00E959FD" w:rsidRDefault="00E959FD" w:rsidP="00952A3F">
            <w:pPr>
              <w:spacing w:before="2" w:after="2"/>
              <w:ind w:left="57" w:right="57"/>
              <w:rPr>
                <w:sz w:val="24"/>
                <w:szCs w:val="24"/>
              </w:rPr>
            </w:pPr>
            <w:r w:rsidRPr="00E959FD">
              <w:rPr>
                <w:sz w:val="24"/>
                <w:szCs w:val="24"/>
              </w:rPr>
              <w:t>30 декабря 2023 года,</w:t>
            </w:r>
          </w:p>
          <w:p w:rsidR="00E959FD" w:rsidRPr="00E959FD" w:rsidRDefault="00E959FD" w:rsidP="00952A3F">
            <w:pPr>
              <w:spacing w:before="2" w:after="2"/>
              <w:ind w:left="57" w:right="57"/>
              <w:rPr>
                <w:sz w:val="24"/>
                <w:szCs w:val="24"/>
              </w:rPr>
            </w:pPr>
            <w:r w:rsidRPr="00E959FD">
              <w:rPr>
                <w:sz w:val="24"/>
                <w:szCs w:val="24"/>
              </w:rPr>
              <w:t>30 декабря 2024 года,</w:t>
            </w:r>
          </w:p>
          <w:p w:rsidR="00E959FD" w:rsidRPr="00E959FD" w:rsidRDefault="00E959FD" w:rsidP="00952A3F">
            <w:pPr>
              <w:spacing w:before="2" w:after="2"/>
              <w:ind w:left="57" w:right="57"/>
              <w:rPr>
                <w:sz w:val="24"/>
                <w:szCs w:val="24"/>
              </w:rPr>
            </w:pPr>
            <w:r w:rsidRPr="00E959FD">
              <w:rPr>
                <w:sz w:val="24"/>
                <w:szCs w:val="24"/>
              </w:rPr>
              <w:lastRenderedPageBreak/>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lastRenderedPageBreak/>
              <w:t xml:space="preserve">информация в автоматизированной </w:t>
            </w:r>
            <w:r w:rsidRPr="00E959FD">
              <w:rPr>
                <w:sz w:val="24"/>
                <w:szCs w:val="24"/>
              </w:rPr>
              <w:lastRenderedPageBreak/>
              <w:t>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trike/>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lastRenderedPageBreak/>
              <w:t xml:space="preserve">управление по жилищным вопросам, муниципальной </w:t>
            </w:r>
            <w:r w:rsidRPr="00E959FD">
              <w:rPr>
                <w:sz w:val="24"/>
                <w:szCs w:val="24"/>
              </w:rPr>
              <w:lastRenderedPageBreak/>
              <w:t>собственности и земельным отношениям администрации района;</w:t>
            </w:r>
          </w:p>
          <w:p w:rsidR="00E959FD" w:rsidRPr="00E959FD" w:rsidRDefault="00E959FD" w:rsidP="00E959FD">
            <w:pPr>
              <w:spacing w:before="2" w:after="2"/>
              <w:ind w:left="57" w:right="57"/>
              <w:jc w:val="both"/>
              <w:rPr>
                <w:sz w:val="24"/>
                <w:szCs w:val="24"/>
              </w:rPr>
            </w:pPr>
            <w:r w:rsidRPr="00E959FD">
              <w:rPr>
                <w:sz w:val="24"/>
                <w:szCs w:val="24"/>
              </w:rPr>
              <w:t>муниципальное казенное учреждение Нижневартовского района «Управление имущественными и земельными ресурсами»</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highlight w:val="yellow"/>
              </w:rPr>
            </w:pPr>
            <w:r w:rsidRPr="00E959FD">
              <w:rPr>
                <w:sz w:val="24"/>
                <w:szCs w:val="24"/>
              </w:rPr>
              <w:lastRenderedPageBreak/>
              <w:t>15.2.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spacing w:before="2" w:after="2"/>
              <w:ind w:left="57" w:right="57"/>
              <w:jc w:val="both"/>
              <w:rPr>
                <w:sz w:val="24"/>
                <w:szCs w:val="24"/>
                <w:lang w:eastAsia="en-US"/>
              </w:rPr>
            </w:pPr>
            <w:r w:rsidRPr="00E959FD">
              <w:rPr>
                <w:sz w:val="24"/>
                <w:szCs w:val="24"/>
              </w:rPr>
              <w:t xml:space="preserve">Еженедельный мониторинг уровня ценовой конкуренции на розничном рынке автомобильного топлива (информация о средних розничных ценах автомобильного топлива в разрезе муниципального образования </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lang w:eastAsia="en-US"/>
              </w:rPr>
            </w:pPr>
            <w:r w:rsidRPr="00E959FD">
              <w:rPr>
                <w:sz w:val="24"/>
                <w:szCs w:val="24"/>
              </w:rPr>
              <w:t>создание условий для формирования конкурентной среды</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adjustRightInd w:val="0"/>
              <w:spacing w:before="2" w:after="2"/>
              <w:ind w:left="57" w:right="57"/>
              <w:jc w:val="both"/>
              <w:rPr>
                <w:strike/>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rPr>
              <w:t>отдел тарифной и ценовой политики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15.3.</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Оценка состояния конкурентной среды на рынке нефтепродуктов</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устранение административных барьеров с целью развития конкурентной среды на рынке нефтепродуктов</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rPr>
              <w:t>отдел тарифной и ценовой политики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center"/>
              <w:rPr>
                <w:b/>
                <w:bCs/>
                <w:sz w:val="24"/>
                <w:szCs w:val="24"/>
              </w:rPr>
            </w:pPr>
            <w:r w:rsidRPr="00E959FD">
              <w:rPr>
                <w:b/>
                <w:sz w:val="24"/>
                <w:szCs w:val="24"/>
              </w:rPr>
              <w:t>16. Рынок переработки водных биоресурсов</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16.1.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 xml:space="preserve">Оказание содействия предприятиям, занимающимся переработкой водных биоресурсов по </w:t>
            </w:r>
            <w:r w:rsidRPr="00E959FD">
              <w:rPr>
                <w:sz w:val="24"/>
                <w:szCs w:val="24"/>
              </w:rPr>
              <w:lastRenderedPageBreak/>
              <w:t>участию в выставках и (или) ярмарках</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lastRenderedPageBreak/>
              <w:t xml:space="preserve">повышение удовлетворенности потребителей за счет расширения ассортимента </w:t>
            </w:r>
            <w:r w:rsidRPr="00E959FD">
              <w:rPr>
                <w:sz w:val="24"/>
                <w:szCs w:val="24"/>
              </w:rPr>
              <w:lastRenderedPageBreak/>
              <w:t>товаров, производимых рыбохозяйственным комплексом, повышения их качества и снижения цен</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lastRenderedPageBreak/>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 xml:space="preserve">информация на официальном веб-сайте </w:t>
            </w:r>
            <w:r w:rsidRPr="00E959FD">
              <w:rPr>
                <w:sz w:val="24"/>
                <w:szCs w:val="24"/>
              </w:rPr>
              <w:lastRenderedPageBreak/>
              <w:t>администрации района</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lastRenderedPageBreak/>
              <w:t>отдел предпринимательства и сельского хозяйства</w:t>
            </w:r>
            <w:r w:rsidRPr="00E959FD">
              <w:t xml:space="preserve"> </w:t>
            </w:r>
            <w:r w:rsidRPr="00E959FD">
              <w:rPr>
                <w:sz w:val="24"/>
                <w:szCs w:val="24"/>
              </w:rPr>
              <w:t xml:space="preserve">управления </w:t>
            </w:r>
            <w:r w:rsidRPr="00E959FD">
              <w:rPr>
                <w:sz w:val="24"/>
                <w:szCs w:val="24"/>
              </w:rPr>
              <w:lastRenderedPageBreak/>
              <w:t>предпринимательства, инвестиций и муниципальных программ департамента экономики администрации района (далее –</w:t>
            </w:r>
            <w:r w:rsidRPr="00E959FD">
              <w:t xml:space="preserve"> </w:t>
            </w: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lastRenderedPageBreak/>
              <w:t>16.2.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 xml:space="preserve">Оценка состояния конкурентной среды на рынке переработки водных биоресурсов </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устранение административных барьеров с целью развития конкурентной среды на рынке переработки водных биоресурсов</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p w:rsidR="00E959FD" w:rsidRPr="00E959FD" w:rsidRDefault="00E959FD" w:rsidP="00E959FD">
            <w:pPr>
              <w:spacing w:before="2" w:after="2"/>
              <w:ind w:left="57" w:right="57"/>
              <w:jc w:val="both"/>
              <w:rPr>
                <w:sz w:val="24"/>
                <w:szCs w:val="24"/>
              </w:rPr>
            </w:pPr>
          </w:p>
          <w:p w:rsidR="00E959FD" w:rsidRPr="00E959FD" w:rsidRDefault="00E959FD" w:rsidP="00E959FD">
            <w:pPr>
              <w:spacing w:before="2" w:after="2"/>
              <w:ind w:left="57" w:right="57"/>
              <w:jc w:val="both"/>
              <w:rPr>
                <w:sz w:val="24"/>
                <w:szCs w:val="24"/>
              </w:rPr>
            </w:pP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center"/>
              <w:rPr>
                <w:b/>
                <w:sz w:val="24"/>
                <w:szCs w:val="24"/>
              </w:rPr>
            </w:pPr>
            <w:r w:rsidRPr="00E959FD">
              <w:rPr>
                <w:b/>
                <w:sz w:val="24"/>
                <w:szCs w:val="24"/>
              </w:rPr>
              <w:t>17. Рынок оказания услуг по ремонту автотранспортных средств</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17.1.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lang w:eastAsia="en-US"/>
              </w:rPr>
              <w:t>Оказание информационно-консультативной помощи субъектам малого и среднего предпринимательства, осуществляющим (планирующим осуществлять) деятельность на товарном рынке по ремонту автотранспортных средств</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rPr>
              <w:t>повышение информированности хозяйствующих субъектов</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lastRenderedPageBreak/>
              <w:t>17.2.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Оценка состояния конкурентной среды на рынке оказания услуг по ремонту автотранспортных средств</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устранение административных барьеров с целью развития конкурентной среды на рынке оказания услуг по ремонту автотранспортных средств</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center"/>
              <w:rPr>
                <w:b/>
                <w:sz w:val="24"/>
                <w:szCs w:val="24"/>
              </w:rPr>
            </w:pPr>
            <w:r w:rsidRPr="00E959FD">
              <w:rPr>
                <w:b/>
                <w:sz w:val="24"/>
                <w:szCs w:val="24"/>
              </w:rPr>
              <w:t>18. Рынок физической культуры и спорта</w:t>
            </w:r>
          </w:p>
        </w:tc>
      </w:tr>
      <w:tr w:rsidR="00E959FD" w:rsidRPr="00E959FD" w:rsidTr="00952A3F">
        <w:trPr>
          <w:gridBefore w:val="1"/>
          <w:wBefore w:w="2" w:type="pct"/>
          <w:trHeight w:val="1995"/>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sz w:val="24"/>
                <w:szCs w:val="24"/>
              </w:rPr>
            </w:pPr>
            <w:r w:rsidRPr="00E959FD">
              <w:rPr>
                <w:sz w:val="24"/>
                <w:szCs w:val="24"/>
              </w:rPr>
              <w:t>18.1.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color w:val="000000"/>
                <w:sz w:val="23"/>
                <w:szCs w:val="23"/>
              </w:rPr>
            </w:pPr>
            <w:r w:rsidRPr="00E959FD">
              <w:rPr>
                <w:color w:val="000000"/>
                <w:sz w:val="23"/>
                <w:szCs w:val="23"/>
              </w:rPr>
              <w:t>Ведение реестра поставщиков услуг в сфере физической культуры и спорта района</w:t>
            </w:r>
          </w:p>
          <w:p w:rsidR="00E959FD" w:rsidRPr="00E959FD" w:rsidRDefault="00E959FD" w:rsidP="00E959FD">
            <w:pPr>
              <w:autoSpaceDE w:val="0"/>
              <w:autoSpaceDN w:val="0"/>
              <w:adjustRightInd w:val="0"/>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rPr>
              <w:t>содействие в продвижении услуг в сфере физической культуры и спорта</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spacing w:before="2" w:after="2"/>
              <w:ind w:left="57" w:right="57"/>
              <w:jc w:val="both"/>
              <w:rPr>
                <w:sz w:val="24"/>
                <w:szCs w:val="24"/>
                <w:lang w:eastAsia="en-US"/>
              </w:rPr>
            </w:pP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rPr>
              <w:t>управление культуры и спорта администрации района</w:t>
            </w:r>
          </w:p>
        </w:tc>
        <w:tc>
          <w:tcPr>
            <w:tcW w:w="653" w:type="pct"/>
            <w:vMerge w:val="restart"/>
          </w:tcPr>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tc>
      </w:tr>
      <w:tr w:rsidR="00E959FD" w:rsidRPr="00E959FD" w:rsidTr="00952A3F">
        <w:trPr>
          <w:gridBefore w:val="1"/>
          <w:wBefore w:w="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sz w:val="24"/>
                <w:szCs w:val="24"/>
              </w:rPr>
            </w:pPr>
            <w:r w:rsidRPr="00E959FD">
              <w:rPr>
                <w:sz w:val="24"/>
                <w:szCs w:val="24"/>
              </w:rPr>
              <w:t>18.2.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color w:val="000000"/>
                <w:sz w:val="23"/>
                <w:szCs w:val="23"/>
              </w:rPr>
            </w:pPr>
            <w:r w:rsidRPr="00E959FD">
              <w:rPr>
                <w:color w:val="000000"/>
                <w:sz w:val="23"/>
                <w:szCs w:val="23"/>
              </w:rPr>
              <w:t>Информирование хозяйствующих субъектов о возможности получения мер государственной поддержки в сфере физической культуры и спорта</w:t>
            </w:r>
          </w:p>
          <w:p w:rsidR="00E959FD" w:rsidRPr="00E959FD" w:rsidRDefault="00E959FD" w:rsidP="00E959FD">
            <w:pPr>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повышение доступности входа на товарный рынок и осуществление деятельности с целью создания современной спортивной инфраструктуры </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rPr>
              <w:t>управление культуры и спорта администрации района</w:t>
            </w:r>
          </w:p>
        </w:tc>
        <w:tc>
          <w:tcPr>
            <w:tcW w:w="653" w:type="pct"/>
            <w:vMerge/>
          </w:tcPr>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tc>
      </w:tr>
      <w:tr w:rsidR="00E959FD" w:rsidRPr="00E959FD" w:rsidTr="00952A3F">
        <w:trPr>
          <w:gridBefore w:val="1"/>
          <w:wBefore w:w="2"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sz w:val="24"/>
                <w:szCs w:val="24"/>
              </w:rPr>
            </w:pPr>
            <w:r w:rsidRPr="00E959FD">
              <w:rPr>
                <w:sz w:val="24"/>
                <w:szCs w:val="24"/>
              </w:rPr>
              <w:t>18.3.</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color w:val="000000"/>
                <w:sz w:val="23"/>
                <w:szCs w:val="23"/>
              </w:rPr>
            </w:pPr>
            <w:r w:rsidRPr="00E959FD">
              <w:rPr>
                <w:color w:val="000000"/>
                <w:sz w:val="23"/>
                <w:szCs w:val="23"/>
              </w:rPr>
              <w:t xml:space="preserve">Оказание организационно-консультативной и информационно-методической помощи частным организациям, в том числе социально ориентированным некоммерческим организациям, </w:t>
            </w:r>
            <w:r w:rsidRPr="00E959FD">
              <w:rPr>
                <w:color w:val="000000"/>
                <w:sz w:val="23"/>
                <w:szCs w:val="23"/>
              </w:rPr>
              <w:lastRenderedPageBreak/>
              <w:t>оказывающим услуги в сфере физической культуры и спорта</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lastRenderedPageBreak/>
              <w:t xml:space="preserve">увеличение доли частных организаций, в том числе социально ориентированных некоммерческих организаций, </w:t>
            </w:r>
            <w:r w:rsidRPr="00E959FD">
              <w:rPr>
                <w:sz w:val="24"/>
                <w:szCs w:val="24"/>
              </w:rPr>
              <w:lastRenderedPageBreak/>
              <w:t>оказывающих услуги в указанной сфере,</w:t>
            </w:r>
          </w:p>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расширение перечня услуг</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lastRenderedPageBreak/>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spacing w:before="2" w:after="2"/>
              <w:ind w:left="57" w:right="57"/>
              <w:jc w:val="both"/>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rPr>
              <w:t>управление культуры и спорта администрации района</w:t>
            </w:r>
          </w:p>
        </w:tc>
        <w:tc>
          <w:tcPr>
            <w:tcW w:w="653" w:type="pct"/>
          </w:tcPr>
          <w:p w:rsidR="00E959FD" w:rsidRPr="00E959FD" w:rsidRDefault="00E959FD" w:rsidP="00E959FD">
            <w:pPr>
              <w:widowControl w:val="0"/>
              <w:autoSpaceDE w:val="0"/>
              <w:autoSpaceDN w:val="0"/>
              <w:adjustRightInd w:val="0"/>
              <w:spacing w:before="2" w:after="2"/>
              <w:ind w:left="57" w:right="57"/>
              <w:jc w:val="both"/>
              <w:rPr>
                <w:b/>
                <w:sz w:val="24"/>
                <w:szCs w:val="24"/>
                <w:highlight w:val="yellow"/>
              </w:rPr>
            </w:pP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center"/>
              <w:rPr>
                <w:sz w:val="24"/>
                <w:szCs w:val="24"/>
              </w:rPr>
            </w:pPr>
            <w:r w:rsidRPr="00E959FD">
              <w:rPr>
                <w:b/>
                <w:sz w:val="24"/>
                <w:szCs w:val="24"/>
              </w:rPr>
              <w:t>19.</w:t>
            </w:r>
            <w:r w:rsidRPr="00E959FD">
              <w:rPr>
                <w:sz w:val="24"/>
                <w:szCs w:val="24"/>
              </w:rPr>
              <w:t xml:space="preserve"> </w:t>
            </w:r>
            <w:r w:rsidRPr="00E959FD">
              <w:rPr>
                <w:b/>
                <w:bCs/>
                <w:sz w:val="24"/>
                <w:szCs w:val="24"/>
              </w:rPr>
              <w:t>Рынок услуг по сбору и транспортированию твердых коммунальных отходов</w:t>
            </w:r>
          </w:p>
        </w:tc>
      </w:tr>
      <w:tr w:rsidR="00E959FD" w:rsidRPr="00E959FD" w:rsidTr="00952A3F">
        <w:trPr>
          <w:gridBefore w:val="1"/>
          <w:wBefore w:w="2" w:type="pct"/>
          <w:trHeight w:val="218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19.1.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color w:val="000000"/>
                <w:sz w:val="24"/>
                <w:szCs w:val="24"/>
              </w:rPr>
              <w:t>Оказание организационно-консультативной и информационно-методической помощи организациям</w:t>
            </w:r>
            <w:r w:rsidRPr="00E959FD">
              <w:rPr>
                <w:sz w:val="24"/>
                <w:szCs w:val="24"/>
              </w:rPr>
              <w:t xml:space="preserve"> в сфере услуг по сбору и транспортированию твердых коммунальных отходов</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rFonts w:eastAsia="Calibri"/>
                <w:sz w:val="24"/>
                <w:szCs w:val="24"/>
              </w:rPr>
              <w:t>развитие конкуренции на рынке сбора и транспортирования твердых коммунальных отходов</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управление экологии и природопользования администрации района</w:t>
            </w:r>
          </w:p>
        </w:tc>
        <w:tc>
          <w:tcPr>
            <w:tcW w:w="653" w:type="pct"/>
          </w:tcPr>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p w:rsidR="00E959FD" w:rsidRPr="00E959FD" w:rsidRDefault="00E959FD" w:rsidP="00E959FD">
            <w:pPr>
              <w:widowControl w:val="0"/>
              <w:autoSpaceDE w:val="0"/>
              <w:autoSpaceDN w:val="0"/>
              <w:adjustRightInd w:val="0"/>
              <w:spacing w:before="2" w:after="2"/>
              <w:ind w:left="57" w:right="57"/>
              <w:jc w:val="both"/>
              <w:rPr>
                <w:rFonts w:ascii="Arial" w:hAnsi="Arial" w:cs="Arial"/>
                <w:sz w:val="24"/>
                <w:szCs w:val="24"/>
              </w:rPr>
            </w:pP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center"/>
              <w:rPr>
                <w:sz w:val="24"/>
                <w:szCs w:val="24"/>
              </w:rPr>
            </w:pPr>
            <w:r w:rsidRPr="00E959FD">
              <w:rPr>
                <w:b/>
                <w:sz w:val="24"/>
                <w:szCs w:val="24"/>
              </w:rPr>
              <w:t xml:space="preserve">20. </w:t>
            </w:r>
            <w:r w:rsidRPr="00E959FD">
              <w:rPr>
                <w:b/>
                <w:iCs/>
                <w:sz w:val="24"/>
                <w:szCs w:val="24"/>
              </w:rPr>
              <w:t>Рынок социальных услуг</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20.1.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lang w:eastAsia="en-US"/>
              </w:rPr>
            </w:pPr>
            <w:r w:rsidRPr="00E959FD">
              <w:rPr>
                <w:color w:val="000000"/>
                <w:sz w:val="23"/>
                <w:szCs w:val="23"/>
              </w:rPr>
              <w:t xml:space="preserve">Ведение реестра </w:t>
            </w:r>
            <w:proofErr w:type="gramStart"/>
            <w:r w:rsidRPr="00E959FD">
              <w:rPr>
                <w:color w:val="000000"/>
                <w:sz w:val="23"/>
                <w:szCs w:val="23"/>
              </w:rPr>
              <w:t>поставщиков  социальных</w:t>
            </w:r>
            <w:proofErr w:type="gramEnd"/>
            <w:r w:rsidRPr="00E959FD">
              <w:rPr>
                <w:color w:val="000000"/>
                <w:sz w:val="23"/>
                <w:szCs w:val="23"/>
              </w:rPr>
              <w:t xml:space="preserve"> услуг </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lang w:eastAsia="en-US"/>
              </w:rPr>
            </w:pPr>
            <w:r w:rsidRPr="00E959FD">
              <w:rPr>
                <w:sz w:val="24"/>
                <w:szCs w:val="24"/>
              </w:rPr>
              <w:t>содействие в продвижении услуг в социальной сфере</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rPr>
            </w:pPr>
            <w:r w:rsidRPr="00E959FD">
              <w:rPr>
                <w:sz w:val="24"/>
                <w:szCs w:val="24"/>
              </w:rPr>
              <w:t>управление по молодежной политике и поддержке гражданских инициатив администрации района;</w:t>
            </w:r>
          </w:p>
          <w:p w:rsidR="00E959FD" w:rsidRPr="00E959FD" w:rsidRDefault="00E959FD" w:rsidP="00E959FD">
            <w:pPr>
              <w:tabs>
                <w:tab w:val="num" w:pos="0"/>
              </w:tabs>
              <w:spacing w:before="2" w:after="2"/>
              <w:ind w:left="57" w:right="57"/>
              <w:jc w:val="both"/>
              <w:rPr>
                <w:sz w:val="24"/>
                <w:szCs w:val="24"/>
              </w:rPr>
            </w:pPr>
            <w:r w:rsidRPr="00E959FD">
              <w:rPr>
                <w:sz w:val="24"/>
                <w:szCs w:val="24"/>
              </w:rPr>
              <w:t>управление образования администрации района;</w:t>
            </w:r>
          </w:p>
          <w:p w:rsidR="00E959FD" w:rsidRPr="00E959FD" w:rsidRDefault="00E959FD" w:rsidP="00E959FD">
            <w:pPr>
              <w:tabs>
                <w:tab w:val="num" w:pos="0"/>
              </w:tabs>
              <w:spacing w:before="2" w:after="2"/>
              <w:ind w:left="57" w:right="57"/>
              <w:jc w:val="both"/>
              <w:rPr>
                <w:sz w:val="24"/>
                <w:szCs w:val="24"/>
              </w:rPr>
            </w:pPr>
            <w:r w:rsidRPr="00E959FD">
              <w:rPr>
                <w:sz w:val="24"/>
                <w:szCs w:val="24"/>
              </w:rPr>
              <w:t>управление культуры и спорта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20.2.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color w:val="000000"/>
                <w:sz w:val="23"/>
                <w:szCs w:val="23"/>
              </w:rPr>
              <w:t>Информирование хозяйствующих субъектов о возможности получения мер государственной поддержки</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повышение доступности входа на товарный рынок и осуществление деятельности</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pPr>
            <w:r w:rsidRPr="00E959FD">
              <w:rPr>
                <w:sz w:val="24"/>
                <w:szCs w:val="24"/>
              </w:rPr>
              <w:t xml:space="preserve">информация на официальном веб-сайте </w:t>
            </w:r>
            <w:r w:rsidRPr="00E959FD">
              <w:rPr>
                <w:sz w:val="24"/>
                <w:szCs w:val="24"/>
              </w:rPr>
              <w:lastRenderedPageBreak/>
              <w:t>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rPr>
            </w:pPr>
            <w:r w:rsidRPr="00E959FD">
              <w:rPr>
                <w:sz w:val="24"/>
                <w:szCs w:val="24"/>
              </w:rPr>
              <w:lastRenderedPageBreak/>
              <w:t xml:space="preserve">управление по молодежной политике и поддержке гражданских </w:t>
            </w:r>
            <w:r w:rsidRPr="00E959FD">
              <w:rPr>
                <w:sz w:val="24"/>
                <w:szCs w:val="24"/>
              </w:rPr>
              <w:lastRenderedPageBreak/>
              <w:t>инициатив администрации района;</w:t>
            </w:r>
          </w:p>
          <w:p w:rsidR="00E959FD" w:rsidRPr="00E959FD" w:rsidRDefault="00E959FD" w:rsidP="00E959FD">
            <w:pPr>
              <w:tabs>
                <w:tab w:val="num" w:pos="0"/>
              </w:tabs>
              <w:spacing w:before="2" w:after="2"/>
              <w:ind w:left="57" w:right="57"/>
              <w:jc w:val="both"/>
              <w:rPr>
                <w:sz w:val="24"/>
                <w:szCs w:val="24"/>
              </w:rPr>
            </w:pPr>
            <w:r w:rsidRPr="00E959FD">
              <w:rPr>
                <w:sz w:val="24"/>
                <w:szCs w:val="24"/>
              </w:rPr>
              <w:t>управление образования администрации района;</w:t>
            </w:r>
          </w:p>
          <w:p w:rsidR="00E959FD" w:rsidRPr="00E959FD" w:rsidRDefault="00E959FD" w:rsidP="00E959FD">
            <w:pPr>
              <w:tabs>
                <w:tab w:val="num" w:pos="0"/>
              </w:tabs>
              <w:spacing w:before="2" w:after="2"/>
              <w:ind w:left="57" w:right="57"/>
              <w:jc w:val="both"/>
              <w:rPr>
                <w:sz w:val="24"/>
                <w:szCs w:val="24"/>
              </w:rPr>
            </w:pPr>
            <w:r w:rsidRPr="00E959FD">
              <w:rPr>
                <w:sz w:val="24"/>
                <w:szCs w:val="24"/>
              </w:rPr>
              <w:t>управление культуры и спорта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lastRenderedPageBreak/>
              <w:t>20.3.</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color w:val="000000"/>
                <w:sz w:val="23"/>
                <w:szCs w:val="23"/>
              </w:rPr>
              <w:t>Оказание организационно-консультативной и информационно-методической помощи частным организациям, в том числе социально ориентированным некоммерческим организациям</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увеличение доли частных организаций, в том числе социально ориентированных некоммерческих организаций, оказывающих услуги в указанной сфере,</w:t>
            </w:r>
          </w:p>
          <w:p w:rsidR="00E959FD" w:rsidRPr="00E959FD" w:rsidRDefault="00E959FD" w:rsidP="00E959FD">
            <w:pPr>
              <w:spacing w:before="2" w:after="2"/>
              <w:ind w:left="57" w:right="57"/>
              <w:jc w:val="both"/>
              <w:rPr>
                <w:sz w:val="24"/>
                <w:szCs w:val="24"/>
              </w:rPr>
            </w:pPr>
            <w:r w:rsidRPr="00E959FD">
              <w:rPr>
                <w:sz w:val="24"/>
                <w:szCs w:val="24"/>
              </w:rPr>
              <w:t>расширение перечня услуг</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tabs>
                <w:tab w:val="num" w:pos="0"/>
              </w:tabs>
              <w:spacing w:before="2" w:after="2"/>
              <w:ind w:left="57" w:right="57"/>
              <w:jc w:val="both"/>
              <w:rPr>
                <w:sz w:val="24"/>
                <w:szCs w:val="24"/>
              </w:rPr>
            </w:pPr>
            <w:r w:rsidRPr="00E959FD">
              <w:rPr>
                <w:sz w:val="24"/>
                <w:szCs w:val="24"/>
              </w:rPr>
              <w:t>управление по молодежной политике и поддержке гражданских инициатив администрации района;</w:t>
            </w:r>
          </w:p>
          <w:p w:rsidR="00E959FD" w:rsidRPr="00E959FD" w:rsidRDefault="00E959FD" w:rsidP="00E959FD">
            <w:pPr>
              <w:tabs>
                <w:tab w:val="num" w:pos="0"/>
              </w:tabs>
              <w:spacing w:before="2" w:after="2"/>
              <w:ind w:left="57" w:right="57"/>
              <w:jc w:val="both"/>
              <w:rPr>
                <w:sz w:val="24"/>
                <w:szCs w:val="24"/>
              </w:rPr>
            </w:pPr>
            <w:r w:rsidRPr="00E959FD">
              <w:rPr>
                <w:sz w:val="24"/>
                <w:szCs w:val="24"/>
              </w:rPr>
              <w:t>управление образования администрации района;</w:t>
            </w:r>
          </w:p>
          <w:p w:rsidR="00E959FD" w:rsidRPr="00E959FD" w:rsidRDefault="00E959FD" w:rsidP="00E959FD">
            <w:pPr>
              <w:tabs>
                <w:tab w:val="num" w:pos="0"/>
              </w:tabs>
              <w:spacing w:before="2" w:after="2"/>
              <w:ind w:left="57" w:right="57"/>
              <w:jc w:val="both"/>
              <w:rPr>
                <w:sz w:val="24"/>
                <w:szCs w:val="24"/>
              </w:rPr>
            </w:pPr>
            <w:r w:rsidRPr="00E959FD">
              <w:rPr>
                <w:sz w:val="24"/>
                <w:szCs w:val="24"/>
              </w:rPr>
              <w:t>управление культуры и спорта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center"/>
              <w:rPr>
                <w:sz w:val="24"/>
                <w:szCs w:val="24"/>
              </w:rPr>
            </w:pPr>
            <w:r w:rsidRPr="00E959FD">
              <w:rPr>
                <w:b/>
                <w:sz w:val="24"/>
                <w:szCs w:val="24"/>
              </w:rPr>
              <w:t>21. Рынок</w:t>
            </w:r>
            <w:r w:rsidRPr="00E959FD">
              <w:rPr>
                <w:b/>
                <w:bCs/>
                <w:sz w:val="24"/>
                <w:szCs w:val="24"/>
              </w:rPr>
              <w:t xml:space="preserve"> реализации сельскохозяйственной продукции</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21.1.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Создание условий для развития сельскохозяйственной кооперации</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повышение экономической эффективности и конкурентоспособности хозяйствующих субъектов на рынке реализации сельскохозяйственной продукции</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 xml:space="preserve">30 декабря 2025 года </w:t>
            </w:r>
          </w:p>
          <w:p w:rsidR="00E959FD" w:rsidRPr="00E959FD" w:rsidRDefault="00E959FD" w:rsidP="00E959FD">
            <w:pPr>
              <w:widowControl w:val="0"/>
              <w:autoSpaceDE w:val="0"/>
              <w:autoSpaceDN w:val="0"/>
              <w:adjustRightInd w:val="0"/>
              <w:spacing w:before="2" w:after="2"/>
              <w:ind w:left="57" w:right="57"/>
              <w:jc w:val="both"/>
              <w:rPr>
                <w:sz w:val="24"/>
                <w:szCs w:val="24"/>
              </w:rPr>
            </w:pP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center"/>
              <w:rPr>
                <w:b/>
                <w:sz w:val="24"/>
                <w:szCs w:val="24"/>
              </w:rPr>
            </w:pPr>
            <w:r w:rsidRPr="00E959FD">
              <w:rPr>
                <w:b/>
                <w:sz w:val="24"/>
                <w:szCs w:val="24"/>
              </w:rPr>
              <w:t>22. Рынок реализации продукции животноводства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lastRenderedPageBreak/>
              <w:t>22.1.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sz w:val="24"/>
                <w:szCs w:val="24"/>
              </w:rPr>
              <w:t>Предоставление субсидии на поддержку животноводства, производство продукции животноводства (субсидии на производство и реализацию молока и молокопродуктов собственного производства)</w:t>
            </w:r>
            <w:r w:rsidRPr="00E959FD">
              <w:rPr>
                <w:sz w:val="24"/>
                <w:szCs w:val="24"/>
                <w:lang w:eastAsia="en-US"/>
              </w:rPr>
              <w:t xml:space="preserve"> </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4"/>
                <w:szCs w:val="24"/>
                <w:lang w:eastAsia="en-US"/>
              </w:rPr>
            </w:pPr>
            <w:r w:rsidRPr="00E959FD">
              <w:rPr>
                <w:rFonts w:eastAsia="Calibri"/>
                <w:sz w:val="24"/>
                <w:szCs w:val="24"/>
              </w:rPr>
              <w:t>создание условий для развития конкуренции на рынке продукции животноводства</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 xml:space="preserve">30 декабря 2025 года </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center"/>
              <w:rPr>
                <w:b/>
                <w:sz w:val="24"/>
                <w:szCs w:val="24"/>
                <w:lang w:eastAsia="en-US"/>
              </w:rPr>
            </w:pPr>
            <w:r w:rsidRPr="00E959FD">
              <w:rPr>
                <w:b/>
                <w:sz w:val="24"/>
                <w:szCs w:val="24"/>
                <w:lang w:eastAsia="en-US"/>
              </w:rPr>
              <w:t xml:space="preserve">23. </w:t>
            </w:r>
            <w:r w:rsidRPr="00E959FD">
              <w:rPr>
                <w:b/>
                <w:sz w:val="24"/>
                <w:szCs w:val="24"/>
              </w:rPr>
              <w:t>Рынок выездной розничной торговли</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23.1.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Увеличение количества выездных торговых мероприятий в населенные пункты района</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rFonts w:eastAsia="Calibri"/>
                <w:bCs/>
                <w:sz w:val="24"/>
                <w:szCs w:val="24"/>
              </w:rPr>
            </w:pPr>
            <w:r w:rsidRPr="00E959FD">
              <w:rPr>
                <w:bCs/>
                <w:sz w:val="24"/>
                <w:szCs w:val="24"/>
              </w:rPr>
              <w:t>обеспечить безвозмездное предоставление субъектам предпринимательства и жителям района торговых мест для осуществления торговли</w:t>
            </w:r>
          </w:p>
          <w:p w:rsidR="00E959FD" w:rsidRPr="00E959FD" w:rsidRDefault="00E959FD" w:rsidP="00E959FD">
            <w:pPr>
              <w:spacing w:before="2" w:after="2"/>
              <w:ind w:left="57" w:right="57"/>
              <w:jc w:val="both"/>
              <w:rPr>
                <w:sz w:val="24"/>
                <w:szCs w:val="24"/>
              </w:rPr>
            </w:pP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 xml:space="preserve">30 декабря 2025 года </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 xml:space="preserve">информация на официальном веб-сайте администрации района </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lang w:eastAsia="en-US"/>
              </w:rPr>
            </w:pPr>
            <w:r w:rsidRPr="00E959FD">
              <w:rPr>
                <w:sz w:val="24"/>
                <w:szCs w:val="24"/>
              </w:rPr>
              <w:t>отдел потребительского рынка и защиты прав потребителей управления предпринимательства, инвестиций и муниципальных программ департамента экономики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center"/>
              <w:rPr>
                <w:b/>
                <w:sz w:val="24"/>
                <w:szCs w:val="24"/>
              </w:rPr>
            </w:pPr>
            <w:r w:rsidRPr="00E959FD">
              <w:rPr>
                <w:b/>
                <w:sz w:val="24"/>
                <w:szCs w:val="24"/>
              </w:rPr>
              <w:t>24. Рынок</w:t>
            </w:r>
            <w:r w:rsidRPr="00E959FD">
              <w:rPr>
                <w:b/>
                <w:bCs/>
                <w:sz w:val="24"/>
                <w:szCs w:val="24"/>
              </w:rPr>
              <w:t xml:space="preserve"> забора и очистки воды для питьевых нужд</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24.1.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Информационно-организационная и методическая помощь частным организациям, оказывающим услуги в сфере производства воды</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bCs/>
                <w:sz w:val="24"/>
                <w:szCs w:val="24"/>
              </w:rPr>
            </w:pPr>
            <w:r w:rsidRPr="00E959FD">
              <w:rPr>
                <w:sz w:val="24"/>
                <w:szCs w:val="24"/>
              </w:rPr>
              <w:t>повышение экономической эффективности и конкурентоспособности хозяйствующих субъектов на рынке, развитие концепции высококачественного продукта</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 xml:space="preserve">30 декабря 2025 года </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 xml:space="preserve">информация на официальном веб-сайте администрации района </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center"/>
              <w:rPr>
                <w:b/>
                <w:sz w:val="24"/>
                <w:szCs w:val="24"/>
              </w:rPr>
            </w:pPr>
            <w:r w:rsidRPr="00E959FD">
              <w:rPr>
                <w:b/>
                <w:sz w:val="24"/>
                <w:szCs w:val="24"/>
              </w:rPr>
              <w:t xml:space="preserve">25. </w:t>
            </w:r>
            <w:r w:rsidRPr="00E959FD">
              <w:rPr>
                <w:b/>
                <w:bCs/>
                <w:sz w:val="24"/>
                <w:szCs w:val="24"/>
              </w:rPr>
              <w:t>Рынок обработки древесины и производства изделий из дерева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lastRenderedPageBreak/>
              <w:t>25.1.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Консультационная и информационно-методическая поддержка, субъектам предпринимательства, оказывающим услуги в сфере обработки древесины и производства изделий из дерева</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bCs/>
                <w:sz w:val="24"/>
                <w:szCs w:val="24"/>
              </w:rPr>
            </w:pPr>
            <w:r w:rsidRPr="00E959FD">
              <w:rPr>
                <w:sz w:val="24"/>
                <w:szCs w:val="24"/>
              </w:rPr>
              <w:t>повышение экономической эффективности и конкурентоспособности хозяйствующих субъектов на рынке</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spacing w:before="2" w:after="2"/>
              <w:ind w:left="57" w:right="57"/>
              <w:jc w:val="both"/>
              <w:rPr>
                <w:sz w:val="24"/>
                <w:szCs w:val="24"/>
              </w:rPr>
            </w:pPr>
            <w:r w:rsidRPr="00E959FD">
              <w:rPr>
                <w:sz w:val="24"/>
                <w:szCs w:val="24"/>
              </w:rPr>
              <w:t xml:space="preserve">30 декабря 2025 года </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 xml:space="preserve">информация на официальном веб-сайте администрации района </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center"/>
              <w:rPr>
                <w:b/>
                <w:sz w:val="24"/>
                <w:szCs w:val="24"/>
              </w:rPr>
            </w:pPr>
            <w:r w:rsidRPr="00E959FD">
              <w:rPr>
                <w:b/>
                <w:sz w:val="24"/>
                <w:szCs w:val="24"/>
              </w:rPr>
              <w:t>26. Рынок оказания услуг по перевозке пассажиров и багажа легковым такси</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26.1.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spacing w:before="2" w:after="2"/>
              <w:ind w:left="57" w:right="57"/>
              <w:jc w:val="both"/>
              <w:rPr>
                <w:sz w:val="24"/>
                <w:szCs w:val="24"/>
              </w:rPr>
            </w:pPr>
            <w:r w:rsidRPr="00E959FD">
              <w:rPr>
                <w:sz w:val="24"/>
                <w:szCs w:val="24"/>
              </w:rPr>
              <w:t>Информационно-консультационная поддержка по вопросу оказания услуг по перевозке пассажиров и багажа легковым транспортом</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bCs/>
                <w:sz w:val="24"/>
                <w:szCs w:val="24"/>
              </w:rPr>
            </w:pPr>
            <w:r w:rsidRPr="00E959FD">
              <w:rPr>
                <w:sz w:val="24"/>
                <w:szCs w:val="24"/>
              </w:rPr>
              <w:t>повышение качества обслуживания населения легковым такси</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6"/>
                <w:szCs w:val="26"/>
              </w:rPr>
            </w:pPr>
            <w:r w:rsidRPr="00E959FD">
              <w:rPr>
                <w:sz w:val="24"/>
                <w:szCs w:val="24"/>
              </w:rPr>
              <w:t>30 декабря 2025 года</w:t>
            </w:r>
            <w:r w:rsidRPr="00E959FD">
              <w:rPr>
                <w:sz w:val="26"/>
                <w:szCs w:val="26"/>
              </w:rPr>
              <w:t xml:space="preserve"> </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 xml:space="preserve">информация на официальном веб-сайте администрации района </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транспорта и связи администрации района</w:t>
            </w:r>
          </w:p>
          <w:p w:rsidR="00E959FD" w:rsidRPr="00E959FD" w:rsidRDefault="00E959FD" w:rsidP="00E959FD">
            <w:pPr>
              <w:spacing w:before="2" w:after="2"/>
              <w:ind w:left="57" w:right="57"/>
              <w:jc w:val="both"/>
              <w:rPr>
                <w:sz w:val="24"/>
                <w:szCs w:val="24"/>
              </w:rPr>
            </w:pP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b/>
                <w:sz w:val="24"/>
                <w:szCs w:val="24"/>
              </w:rPr>
            </w:pPr>
            <w:r w:rsidRPr="00E959FD">
              <w:rPr>
                <w:b/>
                <w:sz w:val="24"/>
                <w:szCs w:val="24"/>
              </w:rPr>
              <w:t>27. Рынок добычи общераспространенных полезных ископаемых на участках недр местного значения</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27.1.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 xml:space="preserve">Ведение реестра участков фонда недр общераспространенных полезных ископаемых на территории Нижневартовского района </w:t>
            </w:r>
          </w:p>
          <w:p w:rsidR="00E959FD" w:rsidRPr="00E959FD" w:rsidRDefault="00E959FD" w:rsidP="00E959FD">
            <w:pPr>
              <w:spacing w:before="2" w:after="2"/>
              <w:ind w:left="57" w:right="57"/>
              <w:jc w:val="both"/>
              <w:rPr>
                <w:sz w:val="24"/>
                <w:szCs w:val="24"/>
              </w:rPr>
            </w:pP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2"/>
                <w:szCs w:val="22"/>
              </w:rPr>
            </w:pPr>
            <w:r w:rsidRPr="00E959FD">
              <w:rPr>
                <w:sz w:val="24"/>
                <w:szCs w:val="24"/>
              </w:rPr>
              <w:t xml:space="preserve">ведение реестра участников рынка, заключение соглашений о сотрудничестве, контроль за увеличением доли частных организаций, оказывающих услуги в указанной </w:t>
            </w:r>
            <w:proofErr w:type="gramStart"/>
            <w:r w:rsidRPr="00E959FD">
              <w:rPr>
                <w:sz w:val="24"/>
                <w:szCs w:val="24"/>
              </w:rPr>
              <w:t>сфере,  повышение</w:t>
            </w:r>
            <w:proofErr w:type="gramEnd"/>
            <w:r w:rsidRPr="00E959FD">
              <w:rPr>
                <w:sz w:val="24"/>
                <w:szCs w:val="24"/>
              </w:rPr>
              <w:t xml:space="preserve"> информированности претендентов на получение права пользования участками недр местного значения</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spacing w:before="2" w:after="2"/>
              <w:ind w:left="57" w:right="57"/>
              <w:jc w:val="both"/>
              <w:rPr>
                <w:sz w:val="24"/>
                <w:szCs w:val="24"/>
              </w:rPr>
            </w:pPr>
            <w:r w:rsidRPr="00E959FD">
              <w:rPr>
                <w:sz w:val="24"/>
                <w:szCs w:val="24"/>
              </w:rPr>
              <w:t>30 декабря 2023 года,</w:t>
            </w:r>
          </w:p>
          <w:p w:rsidR="00E959FD" w:rsidRPr="00E959FD" w:rsidRDefault="00E959FD" w:rsidP="00E959FD">
            <w:pPr>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 xml:space="preserve">управление экологии </w:t>
            </w:r>
            <w:proofErr w:type="gramStart"/>
            <w:r w:rsidRPr="00E959FD">
              <w:rPr>
                <w:sz w:val="24"/>
                <w:szCs w:val="24"/>
              </w:rPr>
              <w:t>и  природопользования</w:t>
            </w:r>
            <w:proofErr w:type="gramEnd"/>
            <w:r w:rsidRPr="00E959FD">
              <w:rPr>
                <w:sz w:val="24"/>
                <w:szCs w:val="24"/>
              </w:rPr>
              <w:t xml:space="preserve"> администрации района;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 xml:space="preserve">муниципальное казенное учреждение Нижневартовского района «Управление имущественными и </w:t>
            </w:r>
            <w:r w:rsidRPr="00E959FD">
              <w:rPr>
                <w:sz w:val="24"/>
                <w:szCs w:val="24"/>
              </w:rPr>
              <w:lastRenderedPageBreak/>
              <w:t>земельными ресурсами»</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b/>
                <w:sz w:val="24"/>
                <w:szCs w:val="24"/>
              </w:rPr>
            </w:pPr>
            <w:r w:rsidRPr="00E959FD">
              <w:rPr>
                <w:b/>
                <w:sz w:val="24"/>
                <w:szCs w:val="24"/>
              </w:rPr>
              <w:lastRenderedPageBreak/>
              <w:t>28. 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28.1.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Организация и проведение открытых конкурсов (электронных аукционов) по муниципальным маршрутам регулярных перевозок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создание условий для развития конкуренции на рынке услуг перевозок пассажиров наземным транспортом</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транспорта и связи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28.2.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создание условий для развития конкуренции на рынке услуг перевозок пассажиров наземным транспортом</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транспорта и связи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28.3.</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Информирование населения о работе пассажирского автомобильного транспорта</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 xml:space="preserve">повышение информированности населения по вопросам </w:t>
            </w:r>
            <w:r w:rsidRPr="00E959FD">
              <w:rPr>
                <w:sz w:val="24"/>
                <w:szCs w:val="24"/>
              </w:rPr>
              <w:lastRenderedPageBreak/>
              <w:t>организации регулярных перевозок пассажиров автомобильным транспортом в муниципальном сообщении</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lastRenderedPageBreak/>
              <w:t>30 декабря 2022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lastRenderedPageBreak/>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lastRenderedPageBreak/>
              <w:t xml:space="preserve">информация на официальном веб-сайте </w:t>
            </w:r>
            <w:r w:rsidRPr="00E959FD">
              <w:rPr>
                <w:sz w:val="24"/>
                <w:szCs w:val="24"/>
              </w:rPr>
              <w:lastRenderedPageBreak/>
              <w:t>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lastRenderedPageBreak/>
              <w:t>отдел транспорта и связи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28.4.</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Формирование сети регулярных маршрутов с учетом предложений,</w:t>
            </w:r>
          </w:p>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изложенных в обращениях негосударственных перевозчиков</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повышение безопасности и качества предоставляемых населению транспортных услуг, увеличение доходов перевозчиков</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при необходимости</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транспорта и связи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28.5.</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Мониторинг пассажиропотока и потребностей муниципального образования в корректировке существующей маршрутной сети и создание новых маршрутов</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создание условий для развития конкуренции на рынке услуг перевозок пассажиров наземным транспортом</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транспорта и связи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28.6.</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Разработка документа планирования регулярных перевозок с учетом полученной информации по результатам мониторинга</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повышение безопасности и качества предоставляемых населению транспортных услуг, увеличение доходов перевозчиков</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при необходимости</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правовой акт администрации района;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транспорта и связи 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b/>
                <w:sz w:val="24"/>
                <w:szCs w:val="24"/>
              </w:rPr>
            </w:pPr>
            <w:r w:rsidRPr="00E959FD">
              <w:rPr>
                <w:b/>
                <w:sz w:val="24"/>
                <w:szCs w:val="24"/>
              </w:rPr>
              <w:t>29. Рынок вылова водных биоресурсов</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29.1.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 xml:space="preserve">Оказание содействия предприятиям, занимающимся выловом водных биоресурсов по участию в выставках и (или) ярмарках и оказание </w:t>
            </w:r>
            <w:r w:rsidRPr="00E959FD">
              <w:rPr>
                <w:sz w:val="22"/>
                <w:szCs w:val="22"/>
              </w:rPr>
              <w:lastRenderedPageBreak/>
              <w:t>информационно-консультационной поддержки</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lastRenderedPageBreak/>
              <w:t>расширение рынка сбыта продукции, развитие торговли рыбной продукцией</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 xml:space="preserve">отдел предпринимательства и сельского хозяйства департамента экономики </w:t>
            </w:r>
            <w:r w:rsidRPr="00E959FD">
              <w:rPr>
                <w:sz w:val="24"/>
                <w:szCs w:val="24"/>
              </w:rPr>
              <w:lastRenderedPageBreak/>
              <w:t>администрации района</w:t>
            </w:r>
          </w:p>
        </w:tc>
      </w:tr>
      <w:tr w:rsidR="00E959FD" w:rsidRPr="00E959FD" w:rsidTr="00E959FD">
        <w:trPr>
          <w:gridBefore w:val="1"/>
          <w:gridAfter w:val="1"/>
          <w:wBefore w:w="2" w:type="pct"/>
          <w:wAfter w:w="653" w:type="pct"/>
          <w:trHeight w:val="117"/>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center"/>
              <w:rPr>
                <w:sz w:val="24"/>
                <w:szCs w:val="24"/>
              </w:rPr>
            </w:pPr>
            <w:r w:rsidRPr="00E959FD">
              <w:rPr>
                <w:b/>
                <w:sz w:val="24"/>
                <w:szCs w:val="24"/>
              </w:rPr>
              <w:lastRenderedPageBreak/>
              <w:t>30. Рынок бытовых услуг и легкой промышленности</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30.1.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Информирование хозяйствующих субъектов о возможности получения государственной поддержки</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обеспечение доступа потребителей к информации</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widowControl w:val="0"/>
              <w:autoSpaceDE w:val="0"/>
              <w:autoSpaceDN w:val="0"/>
              <w:adjustRightInd w:val="0"/>
              <w:spacing w:before="2" w:after="2"/>
              <w:ind w:left="57" w:right="57"/>
              <w:rPr>
                <w:sz w:val="24"/>
                <w:szCs w:val="24"/>
              </w:rPr>
            </w:pPr>
            <w:r w:rsidRPr="00E959FD">
              <w:rPr>
                <w:sz w:val="24"/>
                <w:szCs w:val="24"/>
              </w:rPr>
              <w:t>30 декабря 2022 года,</w:t>
            </w:r>
          </w:p>
          <w:p w:rsidR="00E959FD" w:rsidRPr="00E959FD" w:rsidRDefault="00E959FD" w:rsidP="00952A3F">
            <w:pPr>
              <w:widowControl w:val="0"/>
              <w:autoSpaceDE w:val="0"/>
              <w:autoSpaceDN w:val="0"/>
              <w:adjustRightInd w:val="0"/>
              <w:spacing w:before="2" w:after="2"/>
              <w:ind w:left="57" w:right="57"/>
              <w:rPr>
                <w:sz w:val="24"/>
                <w:szCs w:val="24"/>
              </w:rPr>
            </w:pPr>
            <w:r w:rsidRPr="00E959FD">
              <w:rPr>
                <w:sz w:val="24"/>
                <w:szCs w:val="24"/>
              </w:rPr>
              <w:t>30 декабря 2023 года,</w:t>
            </w:r>
          </w:p>
          <w:p w:rsidR="00E959FD" w:rsidRPr="00E959FD" w:rsidRDefault="00E959FD" w:rsidP="00952A3F">
            <w:pPr>
              <w:widowControl w:val="0"/>
              <w:autoSpaceDE w:val="0"/>
              <w:autoSpaceDN w:val="0"/>
              <w:adjustRightInd w:val="0"/>
              <w:spacing w:before="2" w:after="2"/>
              <w:ind w:left="57" w:right="57"/>
              <w:rPr>
                <w:sz w:val="24"/>
                <w:szCs w:val="24"/>
              </w:rPr>
            </w:pPr>
            <w:r w:rsidRPr="00E959FD">
              <w:rPr>
                <w:sz w:val="24"/>
                <w:szCs w:val="24"/>
              </w:rPr>
              <w:t>30 декабря 2024 года,</w:t>
            </w:r>
          </w:p>
          <w:p w:rsidR="00E959FD" w:rsidRPr="00E959FD" w:rsidRDefault="00E959FD" w:rsidP="00952A3F">
            <w:pPr>
              <w:widowControl w:val="0"/>
              <w:autoSpaceDE w:val="0"/>
              <w:autoSpaceDN w:val="0"/>
              <w:adjustRightInd w:val="0"/>
              <w:spacing w:before="2" w:after="2"/>
              <w:ind w:left="57" w:right="57"/>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952A3F">
        <w:trPr>
          <w:gridBefore w:val="1"/>
          <w:gridAfter w:val="1"/>
          <w:wBefore w:w="2" w:type="pct"/>
          <w:wAfter w:w="653" w:type="pct"/>
          <w:trHeight w:val="117"/>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center"/>
              <w:rPr>
                <w:sz w:val="24"/>
                <w:szCs w:val="24"/>
              </w:rPr>
            </w:pPr>
            <w:r w:rsidRPr="00E959FD">
              <w:rPr>
                <w:sz w:val="24"/>
                <w:szCs w:val="24"/>
              </w:rPr>
              <w:t>30.2.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spacing w:before="2" w:after="2"/>
              <w:ind w:left="57" w:right="57"/>
              <w:jc w:val="both"/>
              <w:rPr>
                <w:sz w:val="22"/>
                <w:szCs w:val="22"/>
              </w:rPr>
            </w:pPr>
            <w:r w:rsidRPr="00E959FD">
              <w:rPr>
                <w:sz w:val="22"/>
                <w:szCs w:val="22"/>
              </w:rPr>
              <w:t>Оказание организационно-консультативной и информационно-методической помощи хозяйствующим субъектам на рынке легкой промышленности</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spacing w:before="2" w:after="2"/>
              <w:ind w:left="57" w:right="57"/>
              <w:jc w:val="both"/>
              <w:rPr>
                <w:sz w:val="24"/>
                <w:szCs w:val="24"/>
              </w:rPr>
            </w:pPr>
            <w:r w:rsidRPr="00E959FD">
              <w:rPr>
                <w:sz w:val="24"/>
                <w:szCs w:val="24"/>
              </w:rPr>
              <w:t>повышение информированности хозяйствующих субъектов</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2A3F" w:rsidRPr="00952A3F" w:rsidRDefault="00952A3F" w:rsidP="00952A3F">
            <w:pPr>
              <w:widowControl w:val="0"/>
              <w:autoSpaceDE w:val="0"/>
              <w:autoSpaceDN w:val="0"/>
              <w:adjustRightInd w:val="0"/>
              <w:rPr>
                <w:sz w:val="24"/>
                <w:szCs w:val="24"/>
              </w:rPr>
            </w:pPr>
            <w:r w:rsidRPr="00952A3F">
              <w:rPr>
                <w:sz w:val="24"/>
                <w:szCs w:val="24"/>
              </w:rPr>
              <w:t>30 декабря 2022 года,</w:t>
            </w:r>
          </w:p>
          <w:p w:rsidR="00952A3F" w:rsidRPr="00952A3F" w:rsidRDefault="00952A3F" w:rsidP="00952A3F">
            <w:pPr>
              <w:widowControl w:val="0"/>
              <w:autoSpaceDE w:val="0"/>
              <w:autoSpaceDN w:val="0"/>
              <w:adjustRightInd w:val="0"/>
              <w:rPr>
                <w:sz w:val="24"/>
                <w:szCs w:val="24"/>
              </w:rPr>
            </w:pPr>
            <w:r w:rsidRPr="00952A3F">
              <w:rPr>
                <w:sz w:val="24"/>
                <w:szCs w:val="24"/>
              </w:rPr>
              <w:t>30 декабря 2023 года,</w:t>
            </w:r>
          </w:p>
          <w:p w:rsidR="00952A3F" w:rsidRPr="00952A3F" w:rsidRDefault="00952A3F" w:rsidP="00952A3F">
            <w:pPr>
              <w:widowControl w:val="0"/>
              <w:autoSpaceDE w:val="0"/>
              <w:autoSpaceDN w:val="0"/>
              <w:adjustRightInd w:val="0"/>
              <w:rPr>
                <w:sz w:val="24"/>
                <w:szCs w:val="24"/>
              </w:rPr>
            </w:pPr>
            <w:r w:rsidRPr="00952A3F">
              <w:rPr>
                <w:sz w:val="24"/>
                <w:szCs w:val="24"/>
              </w:rPr>
              <w:t>30 декабря 2024 года,</w:t>
            </w:r>
          </w:p>
          <w:p w:rsidR="00E959FD" w:rsidRPr="00E959FD" w:rsidRDefault="00952A3F" w:rsidP="00952A3F">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spacing w:before="2" w:after="2"/>
              <w:ind w:left="57" w:right="57"/>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rPr>
          <w:gridAfter w:val="1"/>
          <w:wAfter w:w="653" w:type="pct"/>
          <w:trHeight w:val="23"/>
        </w:trPr>
        <w:tc>
          <w:tcPr>
            <w:tcW w:w="4347"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952A3F" w:rsidRDefault="00E959FD" w:rsidP="00E959FD">
            <w:pPr>
              <w:suppressAutoHyphens/>
              <w:autoSpaceDE w:val="0"/>
              <w:autoSpaceDN w:val="0"/>
              <w:adjustRightInd w:val="0"/>
              <w:jc w:val="center"/>
              <w:rPr>
                <w:b/>
                <w:sz w:val="24"/>
                <w:szCs w:val="24"/>
                <w:lang w:eastAsia="ar-SA"/>
              </w:rPr>
            </w:pPr>
            <w:r w:rsidRPr="00952A3F">
              <w:rPr>
                <w:b/>
                <w:sz w:val="24"/>
                <w:szCs w:val="24"/>
                <w:lang w:eastAsia="ar-SA"/>
              </w:rPr>
              <w:t>31. Рынок купли-продажи электроэнергии (мощности) на розничном рынке электрической энергии (мощности)</w:t>
            </w: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31.1.</w:t>
            </w:r>
          </w:p>
        </w:tc>
        <w:tc>
          <w:tcPr>
            <w:tcW w:w="1013" w:type="pct"/>
            <w:tcBorders>
              <w:top w:val="single" w:sz="4" w:space="0" w:color="auto"/>
              <w:left w:val="single" w:sz="4" w:space="0" w:color="auto"/>
              <w:bottom w:val="single" w:sz="4" w:space="0" w:color="auto"/>
              <w:right w:val="single" w:sz="4" w:space="0" w:color="auto"/>
            </w:tcBorders>
          </w:tcPr>
          <w:p w:rsidR="00E959FD" w:rsidRPr="00952A3F" w:rsidRDefault="00E959FD" w:rsidP="00E959FD">
            <w:pPr>
              <w:autoSpaceDE w:val="0"/>
              <w:autoSpaceDN w:val="0"/>
              <w:adjustRightInd w:val="0"/>
              <w:rPr>
                <w:sz w:val="24"/>
                <w:szCs w:val="24"/>
              </w:rPr>
            </w:pPr>
            <w:r w:rsidRPr="00952A3F">
              <w:rPr>
                <w:sz w:val="24"/>
                <w:szCs w:val="24"/>
              </w:rPr>
              <w:t>Организация взаимодействия с гарантирующими поставщиками электрической энергии, оказание содействия в вопросах повышения качества предоставления услуг</w:t>
            </w:r>
          </w:p>
          <w:p w:rsidR="00E959FD" w:rsidRPr="00952A3F" w:rsidRDefault="00E959FD" w:rsidP="00E959FD">
            <w:pPr>
              <w:tabs>
                <w:tab w:val="center" w:pos="4677"/>
                <w:tab w:val="right" w:pos="9355"/>
              </w:tabs>
              <w:ind w:right="80"/>
              <w:jc w:val="both"/>
              <w:rPr>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t>повышение удовлетворенности потребителей</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rPr>
                <w:sz w:val="24"/>
                <w:szCs w:val="24"/>
              </w:rPr>
            </w:pPr>
            <w:r w:rsidRPr="00952A3F">
              <w:rPr>
                <w:sz w:val="24"/>
                <w:szCs w:val="24"/>
              </w:rPr>
              <w:t>30 декабря 2024 года,</w:t>
            </w:r>
          </w:p>
          <w:p w:rsidR="00E959FD" w:rsidRPr="00952A3F" w:rsidRDefault="00E959FD" w:rsidP="00E959FD">
            <w:pPr>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Pr>
          <w:p w:rsidR="00E959FD" w:rsidRPr="00952A3F" w:rsidRDefault="00E959FD" w:rsidP="00952A3F">
            <w:pPr>
              <w:autoSpaceDE w:val="0"/>
              <w:autoSpaceDN w:val="0"/>
              <w:adjustRightInd w:val="0"/>
              <w:ind w:left="140"/>
              <w:rPr>
                <w:sz w:val="24"/>
                <w:szCs w:val="24"/>
              </w:rPr>
            </w:pPr>
            <w:r w:rsidRPr="00952A3F">
              <w:rPr>
                <w:sz w:val="24"/>
                <w:szCs w:val="24"/>
              </w:rPr>
              <w:t>информация на официальном веб-сайте администрации района</w:t>
            </w:r>
          </w:p>
          <w:p w:rsidR="00E959FD" w:rsidRPr="00952A3F" w:rsidRDefault="00E959FD" w:rsidP="00952A3F">
            <w:pPr>
              <w:tabs>
                <w:tab w:val="center" w:pos="4677"/>
                <w:tab w:val="right" w:pos="9355"/>
              </w:tabs>
              <w:ind w:left="123" w:hanging="123"/>
              <w:jc w:val="center"/>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952A3F">
            <w:pPr>
              <w:autoSpaceDE w:val="0"/>
              <w:autoSpaceDN w:val="0"/>
              <w:adjustRightInd w:val="0"/>
              <w:ind w:left="141"/>
              <w:rPr>
                <w:sz w:val="24"/>
                <w:szCs w:val="24"/>
              </w:rPr>
            </w:pPr>
            <w:r w:rsidRPr="00952A3F">
              <w:rPr>
                <w:sz w:val="24"/>
                <w:szCs w:val="24"/>
              </w:rPr>
              <w:t>отдел развития жилищно-коммунального комплекса и энергетики администрации района</w:t>
            </w:r>
          </w:p>
          <w:p w:rsidR="00E959FD" w:rsidRPr="00952A3F" w:rsidRDefault="00E959FD" w:rsidP="00E959FD">
            <w:pPr>
              <w:tabs>
                <w:tab w:val="center" w:pos="4677"/>
                <w:tab w:val="right" w:pos="9355"/>
              </w:tabs>
              <w:rPr>
                <w:sz w:val="24"/>
                <w:szCs w:val="24"/>
              </w:rPr>
            </w:pPr>
          </w:p>
        </w:tc>
      </w:tr>
      <w:tr w:rsidR="00E959FD" w:rsidRPr="00E959FD" w:rsidTr="00E959FD">
        <w:trPr>
          <w:gridAfter w:val="1"/>
          <w:wAfter w:w="653" w:type="pct"/>
          <w:trHeight w:val="501"/>
        </w:trPr>
        <w:tc>
          <w:tcPr>
            <w:tcW w:w="4347"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952A3F" w:rsidRDefault="00E959FD" w:rsidP="00E959FD">
            <w:pPr>
              <w:tabs>
                <w:tab w:val="center" w:pos="4677"/>
                <w:tab w:val="right" w:pos="9355"/>
              </w:tabs>
              <w:jc w:val="center"/>
              <w:rPr>
                <w:b/>
                <w:sz w:val="24"/>
                <w:szCs w:val="24"/>
              </w:rPr>
            </w:pPr>
            <w:r w:rsidRPr="00952A3F">
              <w:rPr>
                <w:b/>
                <w:sz w:val="24"/>
                <w:szCs w:val="24"/>
              </w:rPr>
              <w:t>32. Рынок услуг в сфере культуры</w:t>
            </w: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32.1.</w:t>
            </w:r>
          </w:p>
        </w:tc>
        <w:tc>
          <w:tcPr>
            <w:tcW w:w="101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80"/>
              <w:jc w:val="both"/>
              <w:rPr>
                <w:sz w:val="24"/>
                <w:szCs w:val="24"/>
              </w:rPr>
            </w:pPr>
            <w:r w:rsidRPr="00952A3F">
              <w:rPr>
                <w:sz w:val="24"/>
                <w:szCs w:val="24"/>
              </w:rPr>
              <w:t xml:space="preserve">Оказание организационно-методической и информационно-консультативной помощи хозяйствующим субъектам, </w:t>
            </w:r>
            <w:r w:rsidRPr="00952A3F">
              <w:rPr>
                <w:sz w:val="24"/>
                <w:szCs w:val="24"/>
              </w:rPr>
              <w:lastRenderedPageBreak/>
              <w:t>осуществляющим (планирующим осуществлять) деятельность на рынке услуг в сфере культуры, в том числе о возможности получения мер поддержки</w:t>
            </w: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lastRenderedPageBreak/>
              <w:t xml:space="preserve">повышение информированности хозяйствующих субъектов о доступности входа на товарный рынок и </w:t>
            </w:r>
            <w:r w:rsidRPr="00952A3F">
              <w:rPr>
                <w:sz w:val="24"/>
                <w:szCs w:val="24"/>
              </w:rPr>
              <w:lastRenderedPageBreak/>
              <w:t>осуществлении деятельности</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lastRenderedPageBreak/>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2024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autoSpaceDE w:val="0"/>
              <w:autoSpaceDN w:val="0"/>
              <w:adjustRightInd w:val="0"/>
              <w:rPr>
                <w:sz w:val="24"/>
                <w:szCs w:val="24"/>
              </w:rPr>
            </w:pPr>
            <w:r w:rsidRPr="00952A3F">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E959FD">
            <w:pPr>
              <w:autoSpaceDE w:val="0"/>
              <w:autoSpaceDN w:val="0"/>
              <w:adjustRightInd w:val="0"/>
              <w:rPr>
                <w:sz w:val="24"/>
                <w:szCs w:val="24"/>
              </w:rPr>
            </w:pPr>
            <w:r w:rsidRPr="00952A3F">
              <w:rPr>
                <w:sz w:val="24"/>
                <w:szCs w:val="24"/>
              </w:rPr>
              <w:t>управление культуры и спорта администрации района</w:t>
            </w:r>
          </w:p>
          <w:p w:rsidR="00E959FD" w:rsidRPr="00952A3F" w:rsidRDefault="00E959FD" w:rsidP="00E959FD">
            <w:pPr>
              <w:tabs>
                <w:tab w:val="center" w:pos="4677"/>
                <w:tab w:val="right" w:pos="9355"/>
              </w:tabs>
              <w:rPr>
                <w:sz w:val="24"/>
                <w:szCs w:val="24"/>
              </w:rPr>
            </w:pP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32.2.</w:t>
            </w:r>
          </w:p>
        </w:tc>
        <w:tc>
          <w:tcPr>
            <w:tcW w:w="101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80"/>
              <w:jc w:val="both"/>
              <w:rPr>
                <w:sz w:val="24"/>
                <w:szCs w:val="24"/>
              </w:rPr>
            </w:pPr>
            <w:r w:rsidRPr="00952A3F">
              <w:rPr>
                <w:sz w:val="24"/>
                <w:szCs w:val="24"/>
              </w:rPr>
              <w:t>Ведение перечня хозяйствующих субъектов, осуществляющих деятельность в сфере культуры, по направлениям деятельности и видам предоставляемых услуг</w:t>
            </w: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t>повышение информированности населения о деятельности хозяйствующих субъектов, предоставляющих услуги в сфере культуры</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2024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autoSpaceDE w:val="0"/>
              <w:autoSpaceDN w:val="0"/>
              <w:adjustRightInd w:val="0"/>
              <w:rPr>
                <w:sz w:val="24"/>
                <w:szCs w:val="24"/>
              </w:rPr>
            </w:pPr>
            <w:r w:rsidRPr="00952A3F">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E959FD">
            <w:pPr>
              <w:autoSpaceDE w:val="0"/>
              <w:autoSpaceDN w:val="0"/>
              <w:adjustRightInd w:val="0"/>
              <w:rPr>
                <w:sz w:val="24"/>
                <w:szCs w:val="24"/>
              </w:rPr>
            </w:pPr>
            <w:r w:rsidRPr="00952A3F">
              <w:rPr>
                <w:sz w:val="24"/>
                <w:szCs w:val="24"/>
              </w:rPr>
              <w:t>управление культуры и спорта администрации района</w:t>
            </w:r>
          </w:p>
          <w:p w:rsidR="00E959FD" w:rsidRPr="00952A3F" w:rsidRDefault="00E959FD" w:rsidP="00E959FD">
            <w:pPr>
              <w:tabs>
                <w:tab w:val="center" w:pos="4677"/>
                <w:tab w:val="right" w:pos="9355"/>
              </w:tabs>
              <w:rPr>
                <w:sz w:val="24"/>
                <w:szCs w:val="24"/>
              </w:rPr>
            </w:pP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32.3.</w:t>
            </w:r>
          </w:p>
        </w:tc>
        <w:tc>
          <w:tcPr>
            <w:tcW w:w="101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80"/>
              <w:jc w:val="both"/>
              <w:rPr>
                <w:sz w:val="24"/>
                <w:szCs w:val="24"/>
              </w:rPr>
            </w:pPr>
            <w:r w:rsidRPr="00952A3F">
              <w:rPr>
                <w:sz w:val="24"/>
                <w:szCs w:val="24"/>
              </w:rPr>
              <w:t>Информирование об организации и проведении культурно-массовых мероприятий</w:t>
            </w: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t>увеличение числа посещений культурно-массовых мероприятий</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2024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autoSpaceDE w:val="0"/>
              <w:autoSpaceDN w:val="0"/>
              <w:adjustRightInd w:val="0"/>
              <w:rPr>
                <w:sz w:val="24"/>
                <w:szCs w:val="24"/>
              </w:rPr>
            </w:pPr>
            <w:r w:rsidRPr="00952A3F">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E959FD">
            <w:pPr>
              <w:autoSpaceDE w:val="0"/>
              <w:autoSpaceDN w:val="0"/>
              <w:adjustRightInd w:val="0"/>
              <w:rPr>
                <w:sz w:val="24"/>
                <w:szCs w:val="24"/>
              </w:rPr>
            </w:pPr>
            <w:r w:rsidRPr="00952A3F">
              <w:rPr>
                <w:sz w:val="24"/>
                <w:szCs w:val="24"/>
              </w:rPr>
              <w:t>управление культуры и спорта администрации района</w:t>
            </w:r>
          </w:p>
          <w:p w:rsidR="00E959FD" w:rsidRPr="00952A3F" w:rsidRDefault="00E959FD" w:rsidP="00E959FD">
            <w:pPr>
              <w:tabs>
                <w:tab w:val="center" w:pos="4677"/>
                <w:tab w:val="right" w:pos="9355"/>
              </w:tabs>
              <w:rPr>
                <w:sz w:val="24"/>
                <w:szCs w:val="24"/>
              </w:rPr>
            </w:pPr>
          </w:p>
        </w:tc>
      </w:tr>
      <w:tr w:rsidR="00E959FD" w:rsidRPr="00E959FD" w:rsidTr="00E959FD">
        <w:trPr>
          <w:gridAfter w:val="1"/>
          <w:wAfter w:w="653" w:type="pct"/>
          <w:trHeight w:val="395"/>
        </w:trPr>
        <w:tc>
          <w:tcPr>
            <w:tcW w:w="4347"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952A3F" w:rsidRDefault="00E959FD" w:rsidP="00E959FD">
            <w:pPr>
              <w:tabs>
                <w:tab w:val="center" w:pos="4677"/>
                <w:tab w:val="right" w:pos="9355"/>
              </w:tabs>
              <w:jc w:val="center"/>
              <w:rPr>
                <w:b/>
                <w:sz w:val="24"/>
                <w:szCs w:val="24"/>
              </w:rPr>
            </w:pPr>
            <w:r w:rsidRPr="00952A3F">
              <w:rPr>
                <w:b/>
                <w:sz w:val="24"/>
                <w:szCs w:val="24"/>
              </w:rPr>
              <w:t>33. Рынок туристических услуг</w:t>
            </w: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33.1.</w:t>
            </w:r>
          </w:p>
        </w:tc>
        <w:tc>
          <w:tcPr>
            <w:tcW w:w="101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80"/>
              <w:jc w:val="both"/>
              <w:rPr>
                <w:sz w:val="24"/>
                <w:szCs w:val="24"/>
              </w:rPr>
            </w:pPr>
            <w:r w:rsidRPr="00952A3F">
              <w:rPr>
                <w:sz w:val="24"/>
                <w:szCs w:val="24"/>
              </w:rPr>
              <w:t>Информирование хозяйствующих субъектов о мерах поддержки на развитие внутреннего и въездного туризма</w:t>
            </w: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t>расширение спектра услуг субъектов туристической индустрии, развитие внутреннего и въездного туризма</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2024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autoSpaceDE w:val="0"/>
              <w:autoSpaceDN w:val="0"/>
              <w:adjustRightInd w:val="0"/>
              <w:rPr>
                <w:sz w:val="24"/>
                <w:szCs w:val="24"/>
              </w:rPr>
            </w:pPr>
            <w:r w:rsidRPr="00952A3F">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E959FD">
            <w:pPr>
              <w:autoSpaceDE w:val="0"/>
              <w:autoSpaceDN w:val="0"/>
              <w:adjustRightInd w:val="0"/>
              <w:rPr>
                <w:sz w:val="24"/>
                <w:szCs w:val="24"/>
              </w:rPr>
            </w:pPr>
            <w:r w:rsidRPr="00952A3F">
              <w:rPr>
                <w:sz w:val="24"/>
                <w:szCs w:val="24"/>
              </w:rPr>
              <w:t>управление культуры и спорта администрации района</w:t>
            </w:r>
          </w:p>
          <w:p w:rsidR="00E959FD" w:rsidRPr="00952A3F" w:rsidRDefault="00E959FD" w:rsidP="00E959FD">
            <w:pPr>
              <w:tabs>
                <w:tab w:val="center" w:pos="4677"/>
                <w:tab w:val="right" w:pos="9355"/>
              </w:tabs>
              <w:rPr>
                <w:sz w:val="24"/>
                <w:szCs w:val="24"/>
              </w:rPr>
            </w:pP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33.2.</w:t>
            </w:r>
          </w:p>
        </w:tc>
        <w:tc>
          <w:tcPr>
            <w:tcW w:w="101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80"/>
              <w:jc w:val="both"/>
              <w:rPr>
                <w:sz w:val="24"/>
                <w:szCs w:val="24"/>
              </w:rPr>
            </w:pPr>
            <w:r w:rsidRPr="00952A3F">
              <w:rPr>
                <w:sz w:val="24"/>
                <w:szCs w:val="24"/>
              </w:rPr>
              <w:t xml:space="preserve">Мероприятия, направленные на продвижение туристических возможностей муниципального образования на региональном и российском рынках (информационные кампании, ознакомительные поездки, </w:t>
            </w:r>
            <w:r w:rsidRPr="00952A3F">
              <w:rPr>
                <w:sz w:val="24"/>
                <w:szCs w:val="24"/>
              </w:rPr>
              <w:lastRenderedPageBreak/>
              <w:t>участие в региональных и международных выставках)</w:t>
            </w: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lastRenderedPageBreak/>
              <w:t xml:space="preserve">продвижение туристических возможностей района и турпродуктов субъектов туристической индустрии района на </w:t>
            </w:r>
            <w:proofErr w:type="gramStart"/>
            <w:r w:rsidRPr="00952A3F">
              <w:rPr>
                <w:sz w:val="24"/>
                <w:szCs w:val="24"/>
              </w:rPr>
              <w:t>российском  и</w:t>
            </w:r>
            <w:proofErr w:type="gramEnd"/>
            <w:r w:rsidRPr="00952A3F">
              <w:rPr>
                <w:sz w:val="24"/>
                <w:szCs w:val="24"/>
              </w:rPr>
              <w:t xml:space="preserve"> международных рынках</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2024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autoSpaceDE w:val="0"/>
              <w:autoSpaceDN w:val="0"/>
              <w:adjustRightInd w:val="0"/>
              <w:rPr>
                <w:sz w:val="24"/>
                <w:szCs w:val="24"/>
              </w:rPr>
            </w:pPr>
            <w:r w:rsidRPr="00952A3F">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E959FD">
            <w:pPr>
              <w:autoSpaceDE w:val="0"/>
              <w:autoSpaceDN w:val="0"/>
              <w:adjustRightInd w:val="0"/>
              <w:rPr>
                <w:sz w:val="24"/>
                <w:szCs w:val="24"/>
              </w:rPr>
            </w:pPr>
            <w:r w:rsidRPr="00952A3F">
              <w:rPr>
                <w:sz w:val="24"/>
                <w:szCs w:val="24"/>
              </w:rPr>
              <w:t>управление культуры и спорта администрации района</w:t>
            </w:r>
          </w:p>
          <w:p w:rsidR="00E959FD" w:rsidRPr="00952A3F" w:rsidRDefault="00E959FD" w:rsidP="00E959FD">
            <w:pPr>
              <w:tabs>
                <w:tab w:val="center" w:pos="4677"/>
                <w:tab w:val="right" w:pos="9355"/>
              </w:tabs>
              <w:rPr>
                <w:sz w:val="24"/>
                <w:szCs w:val="24"/>
              </w:rPr>
            </w:pP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33.3.</w:t>
            </w:r>
          </w:p>
        </w:tc>
        <w:tc>
          <w:tcPr>
            <w:tcW w:w="101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80"/>
              <w:jc w:val="both"/>
              <w:rPr>
                <w:sz w:val="24"/>
                <w:szCs w:val="24"/>
              </w:rPr>
            </w:pPr>
            <w:r w:rsidRPr="00952A3F">
              <w:rPr>
                <w:sz w:val="24"/>
                <w:szCs w:val="24"/>
              </w:rPr>
              <w:t>Ведение реестра туристических ресурсов и организаций туристической индустрии муниципального образования в открытом доступе</w:t>
            </w: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t>содействие в продвижении услуг в сфере туризма</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2024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autoSpaceDE w:val="0"/>
              <w:autoSpaceDN w:val="0"/>
              <w:adjustRightInd w:val="0"/>
              <w:rPr>
                <w:sz w:val="24"/>
                <w:szCs w:val="24"/>
              </w:rPr>
            </w:pPr>
            <w:r w:rsidRPr="00952A3F">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E959FD">
            <w:pPr>
              <w:autoSpaceDE w:val="0"/>
              <w:autoSpaceDN w:val="0"/>
              <w:adjustRightInd w:val="0"/>
              <w:rPr>
                <w:sz w:val="24"/>
                <w:szCs w:val="24"/>
              </w:rPr>
            </w:pPr>
            <w:r w:rsidRPr="00952A3F">
              <w:rPr>
                <w:sz w:val="24"/>
                <w:szCs w:val="24"/>
              </w:rPr>
              <w:t>управление культуры и спорта администрации района</w:t>
            </w:r>
          </w:p>
          <w:p w:rsidR="00E959FD" w:rsidRPr="00952A3F" w:rsidRDefault="00E959FD" w:rsidP="00E959FD">
            <w:pPr>
              <w:tabs>
                <w:tab w:val="center" w:pos="4677"/>
                <w:tab w:val="right" w:pos="9355"/>
              </w:tabs>
              <w:rPr>
                <w:sz w:val="24"/>
                <w:szCs w:val="24"/>
              </w:rPr>
            </w:pPr>
          </w:p>
        </w:tc>
      </w:tr>
      <w:tr w:rsidR="00E959FD" w:rsidRPr="00E959FD" w:rsidTr="00E959FD">
        <w:trPr>
          <w:gridAfter w:val="1"/>
          <w:wAfter w:w="653" w:type="pct"/>
          <w:trHeight w:val="260"/>
        </w:trPr>
        <w:tc>
          <w:tcPr>
            <w:tcW w:w="4347"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952A3F" w:rsidRDefault="00E959FD" w:rsidP="00E959FD">
            <w:pPr>
              <w:tabs>
                <w:tab w:val="center" w:pos="4677"/>
                <w:tab w:val="right" w:pos="9355"/>
              </w:tabs>
              <w:jc w:val="center"/>
              <w:rPr>
                <w:b/>
                <w:sz w:val="24"/>
                <w:szCs w:val="24"/>
              </w:rPr>
            </w:pPr>
            <w:r w:rsidRPr="00952A3F">
              <w:rPr>
                <w:b/>
                <w:sz w:val="24"/>
                <w:szCs w:val="24"/>
              </w:rPr>
              <w:t>34. Рынок сбора и заготовки пищевых лесных ресурсов</w:t>
            </w: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34.1.</w:t>
            </w:r>
          </w:p>
        </w:tc>
        <w:tc>
          <w:tcPr>
            <w:tcW w:w="101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80"/>
              <w:jc w:val="both"/>
              <w:rPr>
                <w:sz w:val="24"/>
                <w:szCs w:val="24"/>
              </w:rPr>
            </w:pPr>
            <w:r w:rsidRPr="00952A3F">
              <w:rPr>
                <w:sz w:val="24"/>
                <w:szCs w:val="24"/>
              </w:rPr>
              <w:t>Оказание организационно-методической и информационно- консультативной помощи хозяйствующим субъектам, осуществляющим (планирующим осуществлять) деятельность на рынке сбора и заготовки пищевых лесных ресурсов</w:t>
            </w: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t>повышение информированности хозяйствующих субъектов</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2024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autoSpaceDE w:val="0"/>
              <w:autoSpaceDN w:val="0"/>
              <w:adjustRightInd w:val="0"/>
              <w:rPr>
                <w:sz w:val="24"/>
                <w:szCs w:val="24"/>
              </w:rPr>
            </w:pPr>
            <w:r w:rsidRPr="00952A3F">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E959FD">
            <w:pPr>
              <w:tabs>
                <w:tab w:val="center" w:pos="4677"/>
                <w:tab w:val="right" w:pos="9355"/>
              </w:tabs>
              <w:rPr>
                <w:sz w:val="24"/>
                <w:szCs w:val="24"/>
              </w:rPr>
            </w:pPr>
            <w:r w:rsidRPr="00952A3F">
              <w:rPr>
                <w:sz w:val="24"/>
                <w:szCs w:val="24"/>
              </w:rPr>
              <w:t>отдел предпринимательства и сельского хозяйства департамента экономики администрации района</w:t>
            </w: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34.2.</w:t>
            </w:r>
          </w:p>
        </w:tc>
        <w:tc>
          <w:tcPr>
            <w:tcW w:w="101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80"/>
              <w:jc w:val="both"/>
              <w:rPr>
                <w:sz w:val="24"/>
                <w:szCs w:val="24"/>
              </w:rPr>
            </w:pPr>
            <w:r w:rsidRPr="00952A3F">
              <w:rPr>
                <w:sz w:val="24"/>
                <w:szCs w:val="24"/>
              </w:rPr>
              <w:t>Информирование хозяйствующих субъектов о мерах муниципальной поддержки, осуществляющих (планирующих осуществлять) деятельность на рынке сбора и заготовки пищевых лесных ресурсов</w:t>
            </w: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t>обеспечение доступа хозяйствующих субъектов к информации о реализуемых в районе мерах поддержки</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2024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autoSpaceDE w:val="0"/>
              <w:autoSpaceDN w:val="0"/>
              <w:adjustRightInd w:val="0"/>
              <w:rPr>
                <w:sz w:val="24"/>
                <w:szCs w:val="24"/>
              </w:rPr>
            </w:pPr>
            <w:r w:rsidRPr="00952A3F">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E959FD">
            <w:pPr>
              <w:tabs>
                <w:tab w:val="center" w:pos="4677"/>
                <w:tab w:val="right" w:pos="9355"/>
              </w:tabs>
              <w:rPr>
                <w:sz w:val="24"/>
                <w:szCs w:val="24"/>
              </w:rPr>
            </w:pPr>
            <w:r w:rsidRPr="00952A3F">
              <w:rPr>
                <w:sz w:val="24"/>
                <w:szCs w:val="24"/>
              </w:rPr>
              <w:t>отдел предпринимательства и сельского хозяйства департамента экономики администрации района</w:t>
            </w: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34.3.</w:t>
            </w:r>
          </w:p>
        </w:tc>
        <w:tc>
          <w:tcPr>
            <w:tcW w:w="101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80"/>
              <w:jc w:val="both"/>
              <w:rPr>
                <w:sz w:val="24"/>
                <w:szCs w:val="24"/>
              </w:rPr>
            </w:pPr>
            <w:r w:rsidRPr="00952A3F">
              <w:rPr>
                <w:sz w:val="24"/>
                <w:szCs w:val="24"/>
              </w:rPr>
              <w:t xml:space="preserve">Информирование хозяйствующих субъектов о возможности участия в региональных и </w:t>
            </w:r>
            <w:r w:rsidRPr="00952A3F">
              <w:rPr>
                <w:sz w:val="24"/>
                <w:szCs w:val="24"/>
              </w:rPr>
              <w:lastRenderedPageBreak/>
              <w:t>межрегиональных выставках-ярмарках</w:t>
            </w: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lastRenderedPageBreak/>
              <w:t>повышение экономической эффективности и конкурентоспособности хозяйствующих субъектов</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2024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autoSpaceDE w:val="0"/>
              <w:autoSpaceDN w:val="0"/>
              <w:adjustRightInd w:val="0"/>
              <w:rPr>
                <w:sz w:val="24"/>
                <w:szCs w:val="24"/>
              </w:rPr>
            </w:pPr>
            <w:r w:rsidRPr="00952A3F">
              <w:rPr>
                <w:sz w:val="24"/>
                <w:szCs w:val="24"/>
              </w:rPr>
              <w:t xml:space="preserve">информация на официальном веб-сайте </w:t>
            </w:r>
            <w:r w:rsidRPr="00952A3F">
              <w:rPr>
                <w:sz w:val="24"/>
                <w:szCs w:val="24"/>
              </w:rPr>
              <w:lastRenderedPageBreak/>
              <w:t>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E959FD">
            <w:pPr>
              <w:tabs>
                <w:tab w:val="center" w:pos="4677"/>
                <w:tab w:val="right" w:pos="9355"/>
              </w:tabs>
              <w:rPr>
                <w:sz w:val="24"/>
                <w:szCs w:val="24"/>
              </w:rPr>
            </w:pPr>
            <w:r w:rsidRPr="00952A3F">
              <w:rPr>
                <w:sz w:val="24"/>
                <w:szCs w:val="24"/>
              </w:rPr>
              <w:lastRenderedPageBreak/>
              <w:t xml:space="preserve">отдел предпринимательства и сельского хозяйства </w:t>
            </w:r>
            <w:r w:rsidRPr="00952A3F">
              <w:rPr>
                <w:sz w:val="24"/>
                <w:szCs w:val="24"/>
              </w:rPr>
              <w:lastRenderedPageBreak/>
              <w:t>департамента экономики администрации района</w:t>
            </w:r>
          </w:p>
        </w:tc>
      </w:tr>
      <w:tr w:rsidR="00E959FD" w:rsidRPr="00E959FD" w:rsidTr="00E959FD">
        <w:trPr>
          <w:gridAfter w:val="1"/>
          <w:wAfter w:w="653" w:type="pct"/>
          <w:trHeight w:val="585"/>
        </w:trPr>
        <w:tc>
          <w:tcPr>
            <w:tcW w:w="4347"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952A3F" w:rsidRDefault="00E959FD" w:rsidP="00E959FD">
            <w:pPr>
              <w:tabs>
                <w:tab w:val="center" w:pos="4677"/>
                <w:tab w:val="right" w:pos="9355"/>
              </w:tabs>
              <w:jc w:val="center"/>
              <w:rPr>
                <w:b/>
                <w:sz w:val="24"/>
                <w:szCs w:val="24"/>
              </w:rPr>
            </w:pPr>
            <w:r w:rsidRPr="00952A3F">
              <w:rPr>
                <w:b/>
                <w:sz w:val="24"/>
                <w:szCs w:val="24"/>
              </w:rPr>
              <w:lastRenderedPageBreak/>
              <w:t>35. Рынок услуг розничной торговли лекарственными препаратами, медицинскими изделиями и сопутствующими товарами</w:t>
            </w:r>
          </w:p>
        </w:tc>
      </w:tr>
      <w:tr w:rsidR="00E959FD" w:rsidRPr="00E959FD" w:rsidTr="00952A3F">
        <w:trPr>
          <w:gridAfter w:val="1"/>
          <w:wAfter w:w="653" w:type="pct"/>
          <w:trHeight w:val="585"/>
        </w:trPr>
        <w:tc>
          <w:tcPr>
            <w:tcW w:w="2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959FD" w:rsidRPr="00E959FD" w:rsidRDefault="00E959FD" w:rsidP="00E959FD">
            <w:pPr>
              <w:tabs>
                <w:tab w:val="center" w:pos="4677"/>
                <w:tab w:val="right" w:pos="9355"/>
              </w:tabs>
              <w:jc w:val="center"/>
              <w:rPr>
                <w:sz w:val="22"/>
                <w:szCs w:val="22"/>
              </w:rPr>
            </w:pPr>
            <w:r w:rsidRPr="00E959FD">
              <w:rPr>
                <w:sz w:val="22"/>
                <w:szCs w:val="22"/>
              </w:rPr>
              <w:t>35.1.</w:t>
            </w:r>
          </w:p>
        </w:tc>
        <w:tc>
          <w:tcPr>
            <w:tcW w:w="101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80"/>
              <w:jc w:val="both"/>
              <w:rPr>
                <w:sz w:val="24"/>
                <w:szCs w:val="24"/>
              </w:rPr>
            </w:pPr>
            <w:r w:rsidRPr="00952A3F">
              <w:rPr>
                <w:sz w:val="24"/>
                <w:szCs w:val="24"/>
              </w:rPr>
              <w:t xml:space="preserve">Предоставление помещений в </w:t>
            </w:r>
            <w:proofErr w:type="gramStart"/>
            <w:r w:rsidRPr="00952A3F">
              <w:rPr>
                <w:sz w:val="24"/>
                <w:szCs w:val="24"/>
              </w:rPr>
              <w:t>пользование  субъектам</w:t>
            </w:r>
            <w:proofErr w:type="gramEnd"/>
            <w:r w:rsidRPr="00952A3F">
              <w:rPr>
                <w:sz w:val="24"/>
                <w:szCs w:val="24"/>
              </w:rPr>
              <w:t xml:space="preserve"> предпринимательства в сфере предоставления фармацевтических услуг на территории Нижневартовского района</w:t>
            </w:r>
          </w:p>
        </w:tc>
        <w:tc>
          <w:tcPr>
            <w:tcW w:w="883"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tabs>
                <w:tab w:val="center" w:pos="4677"/>
                <w:tab w:val="right" w:pos="9355"/>
              </w:tabs>
              <w:ind w:right="58"/>
              <w:jc w:val="both"/>
              <w:rPr>
                <w:sz w:val="24"/>
                <w:szCs w:val="24"/>
              </w:rPr>
            </w:pPr>
            <w:r w:rsidRPr="00952A3F">
              <w:rPr>
                <w:sz w:val="24"/>
                <w:szCs w:val="24"/>
              </w:rPr>
              <w:t>повышение доступности вхождения субъектов предпринимательства в сферу предоставления фармацевтических услуг</w:t>
            </w:r>
          </w:p>
        </w:tc>
        <w:tc>
          <w:tcPr>
            <w:tcW w:w="758" w:type="pct"/>
            <w:gridSpan w:val="2"/>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widowControl w:val="0"/>
              <w:autoSpaceDE w:val="0"/>
              <w:autoSpaceDN w:val="0"/>
              <w:adjustRightInd w:val="0"/>
              <w:rPr>
                <w:sz w:val="24"/>
                <w:szCs w:val="24"/>
              </w:rPr>
            </w:pPr>
            <w:r w:rsidRPr="00952A3F">
              <w:rPr>
                <w:sz w:val="24"/>
                <w:szCs w:val="24"/>
              </w:rPr>
              <w:t>30 декабря 2022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2023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2024 года,</w:t>
            </w:r>
          </w:p>
          <w:p w:rsidR="00E959FD" w:rsidRPr="00952A3F" w:rsidRDefault="00E959FD" w:rsidP="00E959FD">
            <w:pPr>
              <w:widowControl w:val="0"/>
              <w:autoSpaceDE w:val="0"/>
              <w:autoSpaceDN w:val="0"/>
              <w:adjustRightInd w:val="0"/>
              <w:rPr>
                <w:sz w:val="24"/>
                <w:szCs w:val="24"/>
              </w:rPr>
            </w:pPr>
            <w:r w:rsidRPr="00952A3F">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hideMark/>
          </w:tcPr>
          <w:p w:rsidR="00E959FD" w:rsidRPr="00952A3F" w:rsidRDefault="00E959FD" w:rsidP="00E959FD">
            <w:pPr>
              <w:autoSpaceDE w:val="0"/>
              <w:autoSpaceDN w:val="0"/>
              <w:adjustRightInd w:val="0"/>
              <w:rPr>
                <w:sz w:val="24"/>
                <w:szCs w:val="24"/>
              </w:rPr>
            </w:pPr>
            <w:r w:rsidRPr="00952A3F">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Pr>
          <w:p w:rsidR="00E959FD" w:rsidRPr="00952A3F" w:rsidRDefault="00E959FD" w:rsidP="00E959FD">
            <w:pPr>
              <w:autoSpaceDE w:val="0"/>
              <w:autoSpaceDN w:val="0"/>
              <w:adjustRightInd w:val="0"/>
              <w:rPr>
                <w:sz w:val="24"/>
                <w:szCs w:val="24"/>
              </w:rPr>
            </w:pPr>
            <w:r w:rsidRPr="00952A3F">
              <w:rPr>
                <w:sz w:val="24"/>
                <w:szCs w:val="24"/>
              </w:rPr>
              <w:t>управление по жилищным вопросам, муниципальной собственности и земельным отношениям администрации района</w:t>
            </w:r>
          </w:p>
          <w:p w:rsidR="00E959FD" w:rsidRPr="00952A3F" w:rsidRDefault="00E959FD" w:rsidP="00E959FD">
            <w:pPr>
              <w:tabs>
                <w:tab w:val="center" w:pos="4677"/>
                <w:tab w:val="right" w:pos="9355"/>
              </w:tabs>
              <w:rPr>
                <w:sz w:val="24"/>
                <w:szCs w:val="24"/>
              </w:rPr>
            </w:pPr>
          </w:p>
        </w:tc>
      </w:tr>
      <w:tr w:rsidR="00E959FD" w:rsidRPr="00E959FD" w:rsidTr="00E959FD">
        <w:trPr>
          <w:gridBefore w:val="1"/>
          <w:gridAfter w:val="1"/>
          <w:wBefore w:w="2" w:type="pct"/>
          <w:wAfter w:w="653" w:type="pct"/>
          <w:trHeight w:val="1002"/>
        </w:trPr>
        <w:tc>
          <w:tcPr>
            <w:tcW w:w="4345" w:type="pct"/>
            <w:gridSpan w:val="8"/>
            <w:tcBorders>
              <w:top w:val="single" w:sz="4" w:space="0" w:color="auto"/>
              <w:left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p>
          <w:p w:rsidR="00E959FD" w:rsidRPr="00E959FD" w:rsidRDefault="00E959FD" w:rsidP="00E959FD">
            <w:pPr>
              <w:ind w:firstLine="709"/>
              <w:jc w:val="center"/>
              <w:rPr>
                <w:b/>
                <w:sz w:val="24"/>
                <w:szCs w:val="24"/>
              </w:rPr>
            </w:pPr>
            <w:r w:rsidRPr="00E959FD">
              <w:rPr>
                <w:b/>
                <w:sz w:val="24"/>
                <w:szCs w:val="24"/>
              </w:rPr>
              <w:t>36. Рынок аквакультуры</w:t>
            </w:r>
          </w:p>
        </w:tc>
      </w:tr>
      <w:tr w:rsidR="00E959FD" w:rsidRPr="00E959FD" w:rsidTr="00952A3F">
        <w:trPr>
          <w:gridBefore w:val="1"/>
          <w:wBefore w:w="2" w:type="pct"/>
          <w:trHeight w:val="491"/>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2"/>
                <w:szCs w:val="22"/>
              </w:rPr>
            </w:pPr>
            <w:r w:rsidRPr="00E959FD">
              <w:rPr>
                <w:sz w:val="22"/>
                <w:szCs w:val="22"/>
              </w:rPr>
              <w:t>36.1.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Оказание информационно-консультационной помощи субъектам малого и среднего предпринимательства, осуществляющим (планирующим осуществлять) деятельность на товарном рынке аквакультуры</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rPr>
                <w:sz w:val="24"/>
                <w:szCs w:val="24"/>
                <w:lang w:eastAsia="en-US"/>
              </w:rPr>
            </w:pPr>
            <w:r w:rsidRPr="00E959FD">
              <w:rPr>
                <w:rFonts w:eastAsia="Calibri"/>
                <w:sz w:val="24"/>
                <w:szCs w:val="24"/>
              </w:rPr>
              <w:t>создание условий для развития конкуренции на рынке аквакультуры, расширение сбыта продукции</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autoSpaceDE w:val="0"/>
              <w:autoSpaceDN w:val="0"/>
              <w:rPr>
                <w:sz w:val="24"/>
                <w:szCs w:val="24"/>
              </w:rPr>
            </w:pPr>
            <w:r w:rsidRPr="00E959FD">
              <w:rPr>
                <w:sz w:val="24"/>
                <w:szCs w:val="24"/>
              </w:rPr>
              <w:t>30 декабря 2023 года</w:t>
            </w:r>
            <w:r w:rsidR="00952A3F">
              <w:rPr>
                <w:sz w:val="24"/>
                <w:szCs w:val="24"/>
              </w:rPr>
              <w:t>,</w:t>
            </w:r>
          </w:p>
          <w:p w:rsidR="00E959FD" w:rsidRPr="00E959FD" w:rsidRDefault="00E959FD" w:rsidP="00952A3F">
            <w:pPr>
              <w:autoSpaceDE w:val="0"/>
              <w:autoSpaceDN w:val="0"/>
              <w:rPr>
                <w:sz w:val="24"/>
                <w:szCs w:val="24"/>
              </w:rPr>
            </w:pPr>
            <w:r w:rsidRPr="00E959FD">
              <w:rPr>
                <w:sz w:val="24"/>
                <w:szCs w:val="24"/>
              </w:rPr>
              <w:t>30 декабря 2024 года</w:t>
            </w:r>
            <w:r w:rsidR="00952A3F">
              <w:rPr>
                <w:sz w:val="24"/>
                <w:szCs w:val="24"/>
              </w:rPr>
              <w:t>,</w:t>
            </w:r>
          </w:p>
          <w:p w:rsidR="00E959FD" w:rsidRPr="00E959FD" w:rsidRDefault="00E959FD" w:rsidP="00952A3F">
            <w:pPr>
              <w:autoSpaceDE w:val="0"/>
              <w:autoSpaceDN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jc w:val="center"/>
              <w:rPr>
                <w:sz w:val="24"/>
                <w:szCs w:val="24"/>
              </w:rPr>
            </w:pP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rPr>
                <w:sz w:val="24"/>
                <w:szCs w:val="24"/>
                <w:lang w:eastAsia="en-US"/>
              </w:rPr>
            </w:pP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lang w:eastAsia="en-US"/>
              </w:rPr>
            </w:pPr>
            <w:r w:rsidRPr="00E959FD">
              <w:rPr>
                <w:sz w:val="24"/>
                <w:szCs w:val="24"/>
              </w:rPr>
              <w:t>отдел предпринимательства и сельского хозяйства департамента экономики администрации района</w:t>
            </w:r>
          </w:p>
        </w:tc>
        <w:tc>
          <w:tcPr>
            <w:tcW w:w="653" w:type="pct"/>
            <w:vMerge w:val="restart"/>
          </w:tcPr>
          <w:p w:rsidR="00E959FD" w:rsidRPr="00E959FD" w:rsidRDefault="00E959FD" w:rsidP="00E959FD">
            <w:pPr>
              <w:widowControl w:val="0"/>
              <w:autoSpaceDE w:val="0"/>
              <w:autoSpaceDN w:val="0"/>
              <w:adjustRightInd w:val="0"/>
              <w:rPr>
                <w:b/>
                <w:sz w:val="24"/>
                <w:szCs w:val="24"/>
                <w:highlight w:val="yellow"/>
              </w:rPr>
            </w:pPr>
          </w:p>
          <w:p w:rsidR="00E959FD" w:rsidRPr="00E959FD" w:rsidRDefault="00E959FD" w:rsidP="00E959FD">
            <w:pPr>
              <w:widowControl w:val="0"/>
              <w:autoSpaceDE w:val="0"/>
              <w:autoSpaceDN w:val="0"/>
              <w:adjustRightInd w:val="0"/>
              <w:rPr>
                <w:b/>
                <w:sz w:val="24"/>
                <w:szCs w:val="24"/>
                <w:highlight w:val="yellow"/>
              </w:rPr>
            </w:pPr>
          </w:p>
          <w:p w:rsidR="00E959FD" w:rsidRPr="00E959FD" w:rsidRDefault="00E959FD" w:rsidP="00E959FD">
            <w:pPr>
              <w:widowControl w:val="0"/>
              <w:autoSpaceDE w:val="0"/>
              <w:autoSpaceDN w:val="0"/>
              <w:adjustRightInd w:val="0"/>
              <w:rPr>
                <w:b/>
                <w:sz w:val="24"/>
                <w:szCs w:val="24"/>
                <w:highlight w:val="yellow"/>
              </w:rPr>
            </w:pPr>
          </w:p>
          <w:p w:rsidR="00E959FD" w:rsidRPr="00E959FD" w:rsidRDefault="00E959FD" w:rsidP="00E959FD">
            <w:pPr>
              <w:widowControl w:val="0"/>
              <w:autoSpaceDE w:val="0"/>
              <w:autoSpaceDN w:val="0"/>
              <w:adjustRightInd w:val="0"/>
              <w:rPr>
                <w:b/>
                <w:sz w:val="24"/>
                <w:szCs w:val="24"/>
                <w:highlight w:val="yellow"/>
              </w:rPr>
            </w:pPr>
          </w:p>
          <w:p w:rsidR="00E959FD" w:rsidRPr="00E959FD" w:rsidRDefault="00E959FD" w:rsidP="00E959FD">
            <w:pPr>
              <w:widowControl w:val="0"/>
              <w:autoSpaceDE w:val="0"/>
              <w:autoSpaceDN w:val="0"/>
              <w:adjustRightInd w:val="0"/>
              <w:rPr>
                <w:b/>
                <w:sz w:val="24"/>
                <w:szCs w:val="24"/>
                <w:highlight w:val="yellow"/>
              </w:rPr>
            </w:pPr>
          </w:p>
          <w:p w:rsidR="00E959FD" w:rsidRPr="00E959FD" w:rsidRDefault="00E959FD" w:rsidP="00E959FD">
            <w:pPr>
              <w:widowControl w:val="0"/>
              <w:autoSpaceDE w:val="0"/>
              <w:autoSpaceDN w:val="0"/>
              <w:adjustRightInd w:val="0"/>
              <w:rPr>
                <w:b/>
                <w:sz w:val="24"/>
                <w:szCs w:val="24"/>
                <w:highlight w:val="yellow"/>
              </w:rPr>
            </w:pPr>
          </w:p>
          <w:p w:rsidR="00E959FD" w:rsidRPr="00E959FD" w:rsidRDefault="00E959FD" w:rsidP="00E959FD">
            <w:pPr>
              <w:widowControl w:val="0"/>
              <w:autoSpaceDE w:val="0"/>
              <w:autoSpaceDN w:val="0"/>
              <w:adjustRightInd w:val="0"/>
              <w:rPr>
                <w:b/>
                <w:sz w:val="24"/>
                <w:szCs w:val="24"/>
                <w:highlight w:val="yellow"/>
              </w:rPr>
            </w:pPr>
          </w:p>
          <w:p w:rsidR="00E959FD" w:rsidRPr="00E959FD" w:rsidRDefault="00E959FD" w:rsidP="00E959FD">
            <w:pPr>
              <w:widowControl w:val="0"/>
              <w:autoSpaceDE w:val="0"/>
              <w:autoSpaceDN w:val="0"/>
              <w:adjustRightInd w:val="0"/>
              <w:rPr>
                <w:b/>
                <w:sz w:val="24"/>
                <w:szCs w:val="24"/>
                <w:highlight w:val="yellow"/>
              </w:rPr>
            </w:pPr>
          </w:p>
          <w:p w:rsidR="00E959FD" w:rsidRPr="00E959FD" w:rsidRDefault="00E959FD" w:rsidP="00E959FD">
            <w:pPr>
              <w:widowControl w:val="0"/>
              <w:autoSpaceDE w:val="0"/>
              <w:autoSpaceDN w:val="0"/>
              <w:adjustRightInd w:val="0"/>
              <w:rPr>
                <w:b/>
                <w:sz w:val="24"/>
                <w:szCs w:val="24"/>
                <w:highlight w:val="yellow"/>
              </w:rPr>
            </w:pPr>
          </w:p>
          <w:p w:rsidR="00E959FD" w:rsidRPr="00E959FD" w:rsidRDefault="00E959FD" w:rsidP="00E959FD">
            <w:pPr>
              <w:widowControl w:val="0"/>
              <w:autoSpaceDE w:val="0"/>
              <w:autoSpaceDN w:val="0"/>
              <w:adjustRightInd w:val="0"/>
              <w:rPr>
                <w:b/>
                <w:sz w:val="24"/>
                <w:szCs w:val="24"/>
                <w:highlight w:val="yellow"/>
              </w:rPr>
            </w:pPr>
          </w:p>
        </w:tc>
      </w:tr>
      <w:tr w:rsidR="00E959FD" w:rsidRPr="00E959FD" w:rsidTr="00E959FD">
        <w:trPr>
          <w:gridBefore w:val="1"/>
          <w:wBefore w:w="2" w:type="pct"/>
          <w:trHeight w:val="630"/>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center"/>
              <w:rPr>
                <w:b/>
                <w:sz w:val="22"/>
                <w:szCs w:val="22"/>
                <w:lang w:eastAsia="en-US"/>
              </w:rPr>
            </w:pPr>
            <w:bookmarkStart w:id="6" w:name="_Hlk142390849"/>
            <w:r w:rsidRPr="00E959FD">
              <w:rPr>
                <w:b/>
                <w:sz w:val="22"/>
                <w:szCs w:val="22"/>
                <w:lang w:eastAsia="en-US"/>
              </w:rPr>
              <w:t xml:space="preserve">37. </w:t>
            </w:r>
            <w:r w:rsidRPr="00E959FD">
              <w:rPr>
                <w:b/>
                <w:sz w:val="22"/>
                <w:szCs w:val="22"/>
              </w:rPr>
              <w:t>Рынок производства косметической продукции</w:t>
            </w:r>
          </w:p>
        </w:tc>
        <w:tc>
          <w:tcPr>
            <w:tcW w:w="653" w:type="pct"/>
            <w:vMerge/>
          </w:tcPr>
          <w:p w:rsidR="00E959FD" w:rsidRPr="00E959FD" w:rsidRDefault="00E959FD" w:rsidP="00E959FD">
            <w:pPr>
              <w:widowControl w:val="0"/>
              <w:autoSpaceDE w:val="0"/>
              <w:autoSpaceDN w:val="0"/>
              <w:adjustRightInd w:val="0"/>
              <w:rPr>
                <w:b/>
                <w:sz w:val="24"/>
                <w:szCs w:val="24"/>
                <w:highlight w:val="yellow"/>
              </w:rPr>
            </w:pPr>
          </w:p>
        </w:tc>
      </w:tr>
      <w:bookmarkEnd w:id="6"/>
      <w:tr w:rsidR="00E959FD" w:rsidRPr="00E959FD" w:rsidTr="00952A3F">
        <w:trPr>
          <w:gridBefore w:val="1"/>
          <w:gridAfter w:val="1"/>
          <w:wBefore w:w="2" w:type="pct"/>
          <w:wAfter w:w="653"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2"/>
                <w:szCs w:val="22"/>
              </w:rPr>
            </w:pPr>
            <w:r w:rsidRPr="00E959FD">
              <w:rPr>
                <w:sz w:val="22"/>
                <w:szCs w:val="22"/>
              </w:rPr>
              <w:t>37.1.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 xml:space="preserve">Оказание информационно-консультационной помощи субъектам малого и среднего предпринимательства, осуществляющим </w:t>
            </w:r>
            <w:r w:rsidRPr="00E959FD">
              <w:rPr>
                <w:sz w:val="24"/>
                <w:szCs w:val="24"/>
              </w:rPr>
              <w:lastRenderedPageBreak/>
              <w:t>(планирующим осуществлять) деятельность на товарном рынке производства косметической продукции</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rFonts w:eastAsia="Calibri"/>
                <w:sz w:val="24"/>
                <w:szCs w:val="24"/>
              </w:rPr>
              <w:lastRenderedPageBreak/>
              <w:t xml:space="preserve">создание условий для развития конкуренции на рынке производства косметической продукции, </w:t>
            </w:r>
            <w:r w:rsidRPr="00E959FD">
              <w:rPr>
                <w:rFonts w:eastAsia="Calibri"/>
                <w:sz w:val="24"/>
                <w:szCs w:val="24"/>
              </w:rPr>
              <w:lastRenderedPageBreak/>
              <w:t>расширение сбыта продукции</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autoSpaceDE w:val="0"/>
              <w:autoSpaceDN w:val="0"/>
              <w:rPr>
                <w:sz w:val="24"/>
                <w:szCs w:val="24"/>
              </w:rPr>
            </w:pPr>
            <w:r w:rsidRPr="00E959FD">
              <w:rPr>
                <w:sz w:val="24"/>
                <w:szCs w:val="24"/>
              </w:rPr>
              <w:lastRenderedPageBreak/>
              <w:t>30 декабря 2023 года</w:t>
            </w:r>
            <w:r w:rsidR="00952A3F">
              <w:rPr>
                <w:sz w:val="24"/>
                <w:szCs w:val="24"/>
              </w:rPr>
              <w:t>,</w:t>
            </w:r>
          </w:p>
          <w:p w:rsidR="00E959FD" w:rsidRPr="00E959FD" w:rsidRDefault="00E959FD" w:rsidP="00952A3F">
            <w:pPr>
              <w:autoSpaceDE w:val="0"/>
              <w:autoSpaceDN w:val="0"/>
              <w:rPr>
                <w:sz w:val="24"/>
                <w:szCs w:val="24"/>
              </w:rPr>
            </w:pPr>
            <w:r w:rsidRPr="00E959FD">
              <w:rPr>
                <w:sz w:val="24"/>
                <w:szCs w:val="24"/>
              </w:rPr>
              <w:t>30 декабря 2024 года</w:t>
            </w:r>
            <w:r w:rsidR="00952A3F">
              <w:rPr>
                <w:sz w:val="24"/>
                <w:szCs w:val="24"/>
              </w:rPr>
              <w:t>,</w:t>
            </w:r>
          </w:p>
          <w:p w:rsidR="00E959FD" w:rsidRPr="00E959FD" w:rsidRDefault="00E959FD" w:rsidP="00952A3F">
            <w:pPr>
              <w:autoSpaceDE w:val="0"/>
              <w:autoSpaceDN w:val="0"/>
              <w:rPr>
                <w:sz w:val="24"/>
                <w:szCs w:val="24"/>
              </w:rPr>
            </w:pPr>
            <w:r w:rsidRPr="00E959FD">
              <w:rPr>
                <w:sz w:val="24"/>
                <w:szCs w:val="24"/>
              </w:rPr>
              <w:t>30 декабря 2025 года</w:t>
            </w:r>
          </w:p>
          <w:p w:rsidR="00E959FD" w:rsidRPr="00E959FD" w:rsidRDefault="00E959FD" w:rsidP="00E959FD">
            <w:pPr>
              <w:jc w:val="center"/>
              <w:rPr>
                <w:sz w:val="24"/>
                <w:szCs w:val="24"/>
              </w:rPr>
            </w:pP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jc w:val="center"/>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lang w:eastAsia="en-US"/>
              </w:rPr>
            </w:pPr>
            <w:r w:rsidRPr="00E959FD">
              <w:rPr>
                <w:sz w:val="24"/>
                <w:szCs w:val="24"/>
              </w:rPr>
              <w:lastRenderedPageBreak/>
              <w:t xml:space="preserve">отдел предпринимательства и сельского хозяйства департамента экономики </w:t>
            </w:r>
            <w:r w:rsidRPr="00E959FD">
              <w:rPr>
                <w:sz w:val="24"/>
                <w:szCs w:val="24"/>
              </w:rPr>
              <w:lastRenderedPageBreak/>
              <w:t>администрации района</w:t>
            </w:r>
          </w:p>
        </w:tc>
      </w:tr>
      <w:tr w:rsidR="00E959FD" w:rsidRPr="00E959FD" w:rsidTr="00952A3F">
        <w:trPr>
          <w:gridBefore w:val="1"/>
          <w:gridAfter w:val="1"/>
          <w:wBefore w:w="2" w:type="pct"/>
          <w:wAfter w:w="653"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2"/>
                <w:szCs w:val="22"/>
              </w:rPr>
            </w:pPr>
            <w:r w:rsidRPr="00E959FD">
              <w:rPr>
                <w:sz w:val="22"/>
                <w:szCs w:val="22"/>
              </w:rPr>
              <w:lastRenderedPageBreak/>
              <w:t>37.2.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Оценка состояния конкурентной среды на рынке производства косметической продукции</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устранение административных барьеров с целью развития конкурентной среды на рынке производства косметической продукции</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autoSpaceDE w:val="0"/>
              <w:autoSpaceDN w:val="0"/>
              <w:rPr>
                <w:sz w:val="24"/>
                <w:szCs w:val="24"/>
              </w:rPr>
            </w:pPr>
            <w:r w:rsidRPr="00E959FD">
              <w:rPr>
                <w:sz w:val="24"/>
                <w:szCs w:val="24"/>
              </w:rPr>
              <w:t>30 декабря 2023 года</w:t>
            </w:r>
            <w:r w:rsidR="00952A3F">
              <w:rPr>
                <w:sz w:val="24"/>
                <w:szCs w:val="24"/>
              </w:rPr>
              <w:t>,</w:t>
            </w:r>
          </w:p>
          <w:p w:rsidR="00E959FD" w:rsidRPr="00E959FD" w:rsidRDefault="00E959FD" w:rsidP="00952A3F">
            <w:pPr>
              <w:autoSpaceDE w:val="0"/>
              <w:autoSpaceDN w:val="0"/>
              <w:rPr>
                <w:sz w:val="24"/>
                <w:szCs w:val="24"/>
              </w:rPr>
            </w:pPr>
            <w:r w:rsidRPr="00E959FD">
              <w:rPr>
                <w:sz w:val="24"/>
                <w:szCs w:val="24"/>
              </w:rPr>
              <w:t>30 декабря 2024 года</w:t>
            </w:r>
            <w:r w:rsidR="00952A3F">
              <w:rPr>
                <w:sz w:val="24"/>
                <w:szCs w:val="24"/>
              </w:rPr>
              <w:t>,</w:t>
            </w:r>
          </w:p>
          <w:p w:rsidR="00E959FD" w:rsidRPr="00E959FD" w:rsidRDefault="00E959FD" w:rsidP="00952A3F">
            <w:pPr>
              <w:autoSpaceDE w:val="0"/>
              <w:autoSpaceDN w:val="0"/>
              <w:rPr>
                <w:sz w:val="24"/>
                <w:szCs w:val="24"/>
              </w:rPr>
            </w:pPr>
            <w:r w:rsidRPr="00E959FD">
              <w:rPr>
                <w:sz w:val="24"/>
                <w:szCs w:val="24"/>
              </w:rPr>
              <w:t>30 декабря 2025 года</w:t>
            </w:r>
          </w:p>
          <w:p w:rsidR="00E959FD" w:rsidRPr="00E959FD" w:rsidRDefault="00E959FD" w:rsidP="00E959FD">
            <w:pPr>
              <w:jc w:val="center"/>
              <w:rPr>
                <w:sz w:val="24"/>
                <w:szCs w:val="24"/>
              </w:rPr>
            </w:pP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jc w:val="center"/>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lang w:eastAsia="en-US"/>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rPr>
          <w:gridBefore w:val="1"/>
          <w:gridAfter w:val="1"/>
          <w:wBefore w:w="2" w:type="pct"/>
          <w:wAfter w:w="653" w:type="pct"/>
          <w:trHeight w:val="630"/>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center"/>
              <w:rPr>
                <w:b/>
                <w:sz w:val="24"/>
                <w:szCs w:val="24"/>
                <w:lang w:eastAsia="en-US"/>
              </w:rPr>
            </w:pPr>
            <w:r w:rsidRPr="00E959FD">
              <w:rPr>
                <w:b/>
                <w:sz w:val="24"/>
                <w:szCs w:val="24"/>
                <w:lang w:eastAsia="en-US"/>
              </w:rPr>
              <w:t xml:space="preserve">38. </w:t>
            </w:r>
            <w:r w:rsidRPr="00E959FD">
              <w:rPr>
                <w:b/>
                <w:sz w:val="24"/>
                <w:szCs w:val="24"/>
              </w:rPr>
              <w:t>Рынок ремонта компьютерной техники, предметов личного потребления и бытового назначения</w:t>
            </w:r>
          </w:p>
        </w:tc>
      </w:tr>
      <w:tr w:rsidR="00E959FD" w:rsidRPr="00E959FD" w:rsidTr="00952A3F">
        <w:trPr>
          <w:gridBefore w:val="1"/>
          <w:gridAfter w:val="1"/>
          <w:wBefore w:w="2" w:type="pct"/>
          <w:wAfter w:w="653"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2"/>
                <w:szCs w:val="22"/>
              </w:rPr>
            </w:pPr>
            <w:bookmarkStart w:id="7" w:name="_Hlk142400508"/>
            <w:r w:rsidRPr="00E959FD">
              <w:rPr>
                <w:sz w:val="22"/>
                <w:szCs w:val="22"/>
              </w:rPr>
              <w:t>38.1.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Оказание методической и консультационной помощи субъектам предпринимательства, осуществляющим деятельность на рынке ремонта компьютерной техники, предметов личного потребления и бытового назначения</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повышение уровня информированности организаций частной формы собственности о мерах поддержки в рамках государственной, муниципальной программ, а также проводимых мероприятиях.</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autoSpaceDE w:val="0"/>
              <w:autoSpaceDN w:val="0"/>
              <w:rPr>
                <w:sz w:val="24"/>
                <w:szCs w:val="24"/>
              </w:rPr>
            </w:pPr>
            <w:r w:rsidRPr="00E959FD">
              <w:rPr>
                <w:sz w:val="24"/>
                <w:szCs w:val="24"/>
              </w:rPr>
              <w:t>30 декабря 2023 года,</w:t>
            </w:r>
          </w:p>
          <w:p w:rsidR="00E959FD" w:rsidRPr="00E959FD" w:rsidRDefault="00E959FD" w:rsidP="00952A3F">
            <w:pPr>
              <w:autoSpaceDE w:val="0"/>
              <w:autoSpaceDN w:val="0"/>
              <w:rPr>
                <w:sz w:val="24"/>
                <w:szCs w:val="24"/>
              </w:rPr>
            </w:pPr>
            <w:r w:rsidRPr="00E959FD">
              <w:rPr>
                <w:sz w:val="24"/>
                <w:szCs w:val="24"/>
              </w:rPr>
              <w:t>30 декабря 2024 года,</w:t>
            </w:r>
          </w:p>
          <w:p w:rsidR="00E959FD" w:rsidRPr="00E959FD" w:rsidRDefault="00E959FD" w:rsidP="00952A3F">
            <w:pPr>
              <w:autoSpaceDE w:val="0"/>
              <w:autoSpaceDN w:val="0"/>
              <w:rPr>
                <w:sz w:val="24"/>
                <w:szCs w:val="24"/>
              </w:rPr>
            </w:pPr>
            <w:r w:rsidRPr="00E959FD">
              <w:rPr>
                <w:sz w:val="24"/>
                <w:szCs w:val="24"/>
              </w:rPr>
              <w:t>30 декабря 2025 года</w:t>
            </w:r>
          </w:p>
          <w:p w:rsidR="00E959FD" w:rsidRPr="00E959FD" w:rsidRDefault="00E959FD" w:rsidP="00E959FD">
            <w:pPr>
              <w:jc w:val="center"/>
              <w:rPr>
                <w:sz w:val="24"/>
                <w:szCs w:val="24"/>
              </w:rPr>
            </w:pP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jc w:val="center"/>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lang w:eastAsia="en-US"/>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952A3F">
        <w:trPr>
          <w:gridBefore w:val="1"/>
          <w:gridAfter w:val="1"/>
          <w:wBefore w:w="2" w:type="pct"/>
          <w:wAfter w:w="653"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2"/>
                <w:szCs w:val="22"/>
              </w:rPr>
            </w:pPr>
            <w:r w:rsidRPr="00E959FD">
              <w:rPr>
                <w:sz w:val="22"/>
                <w:szCs w:val="22"/>
              </w:rPr>
              <w:t>38.2.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Оценка состояния конкурентной среды на рынке ремонта компьютерной техники, предметов личного потребления и бытового назначения</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устранение административных барьеров с целью развития конкурентной среды на рынке ремонта компьютерной техники, предметов личного потребления и бытового назначения</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autoSpaceDE w:val="0"/>
              <w:autoSpaceDN w:val="0"/>
              <w:rPr>
                <w:sz w:val="24"/>
                <w:szCs w:val="24"/>
              </w:rPr>
            </w:pPr>
            <w:r w:rsidRPr="00E959FD">
              <w:rPr>
                <w:sz w:val="24"/>
                <w:szCs w:val="24"/>
              </w:rPr>
              <w:t>30 декабря 2023 года,</w:t>
            </w:r>
          </w:p>
          <w:p w:rsidR="00E959FD" w:rsidRPr="00E959FD" w:rsidRDefault="00E959FD" w:rsidP="00952A3F">
            <w:pPr>
              <w:autoSpaceDE w:val="0"/>
              <w:autoSpaceDN w:val="0"/>
              <w:rPr>
                <w:sz w:val="24"/>
                <w:szCs w:val="24"/>
              </w:rPr>
            </w:pPr>
            <w:r w:rsidRPr="00E959FD">
              <w:rPr>
                <w:sz w:val="24"/>
                <w:szCs w:val="24"/>
              </w:rPr>
              <w:t>30 декабря 2024 года,</w:t>
            </w:r>
          </w:p>
          <w:p w:rsidR="00E959FD" w:rsidRPr="00E959FD" w:rsidRDefault="00E959FD" w:rsidP="00952A3F">
            <w:pPr>
              <w:autoSpaceDE w:val="0"/>
              <w:autoSpaceDN w:val="0"/>
              <w:rPr>
                <w:sz w:val="24"/>
                <w:szCs w:val="24"/>
              </w:rPr>
            </w:pPr>
            <w:r w:rsidRPr="00E959FD">
              <w:rPr>
                <w:sz w:val="24"/>
                <w:szCs w:val="24"/>
              </w:rPr>
              <w:t>30 декабря 2025 года</w:t>
            </w:r>
          </w:p>
          <w:p w:rsidR="00E959FD" w:rsidRPr="00E959FD" w:rsidRDefault="00E959FD" w:rsidP="00E959FD">
            <w:pPr>
              <w:autoSpaceDE w:val="0"/>
              <w:autoSpaceDN w:val="0"/>
              <w:jc w:val="center"/>
              <w:rPr>
                <w:sz w:val="24"/>
                <w:szCs w:val="24"/>
              </w:rPr>
            </w:pP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jc w:val="center"/>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rPr>
          <w:gridBefore w:val="1"/>
          <w:gridAfter w:val="1"/>
          <w:wBefore w:w="2" w:type="pct"/>
          <w:wAfter w:w="653" w:type="pct"/>
          <w:trHeight w:val="630"/>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2A3F" w:rsidRDefault="00952A3F" w:rsidP="00E959FD">
            <w:pPr>
              <w:contextualSpacing/>
              <w:jc w:val="center"/>
              <w:rPr>
                <w:b/>
                <w:sz w:val="24"/>
                <w:szCs w:val="24"/>
              </w:rPr>
            </w:pPr>
          </w:p>
          <w:p w:rsidR="00E959FD" w:rsidRPr="00E959FD" w:rsidRDefault="00E959FD" w:rsidP="00E959FD">
            <w:pPr>
              <w:contextualSpacing/>
              <w:jc w:val="center"/>
              <w:rPr>
                <w:b/>
                <w:sz w:val="24"/>
                <w:szCs w:val="24"/>
              </w:rPr>
            </w:pPr>
            <w:r w:rsidRPr="00E959FD">
              <w:rPr>
                <w:b/>
                <w:sz w:val="24"/>
                <w:szCs w:val="24"/>
              </w:rPr>
              <w:t>39. Рынок услуг общественного питания</w:t>
            </w:r>
          </w:p>
          <w:p w:rsidR="00E959FD" w:rsidRPr="00E959FD" w:rsidRDefault="00E959FD" w:rsidP="00E959FD">
            <w:pPr>
              <w:widowControl w:val="0"/>
              <w:autoSpaceDE w:val="0"/>
              <w:autoSpaceDN w:val="0"/>
              <w:jc w:val="both"/>
              <w:rPr>
                <w:sz w:val="24"/>
                <w:szCs w:val="24"/>
              </w:rPr>
            </w:pPr>
          </w:p>
        </w:tc>
      </w:tr>
      <w:tr w:rsidR="00E959FD" w:rsidRPr="00E959FD" w:rsidTr="00952A3F">
        <w:trPr>
          <w:gridBefore w:val="1"/>
          <w:gridAfter w:val="1"/>
          <w:wBefore w:w="2" w:type="pct"/>
          <w:wAfter w:w="653"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2"/>
                <w:szCs w:val="22"/>
              </w:rPr>
            </w:pPr>
            <w:r w:rsidRPr="00E959FD">
              <w:rPr>
                <w:sz w:val="22"/>
                <w:szCs w:val="22"/>
              </w:rPr>
              <w:t>39.1.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Рассмотрение обращений субъектов малого и среднего предпринимательства, осуществляющих деятельность в сфере услуг общественного питания</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jc w:val="both"/>
              <w:rPr>
                <w:sz w:val="24"/>
                <w:szCs w:val="24"/>
              </w:rPr>
            </w:pPr>
            <w:r w:rsidRPr="00E959FD">
              <w:rPr>
                <w:sz w:val="24"/>
                <w:szCs w:val="24"/>
              </w:rPr>
              <w:t>обеспечение законных прав субъектов предпринимательства и защиты их интересов</w:t>
            </w:r>
          </w:p>
          <w:p w:rsidR="00E959FD" w:rsidRPr="00E959FD" w:rsidRDefault="00E959FD" w:rsidP="00E959FD">
            <w:pPr>
              <w:autoSpaceDE w:val="0"/>
              <w:autoSpaceDN w:val="0"/>
              <w:adjustRightInd w:val="0"/>
              <w:jc w:val="both"/>
              <w:rPr>
                <w:sz w:val="24"/>
                <w:szCs w:val="24"/>
              </w:rPr>
            </w:pP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autoSpaceDE w:val="0"/>
              <w:autoSpaceDN w:val="0"/>
              <w:rPr>
                <w:sz w:val="24"/>
                <w:szCs w:val="24"/>
              </w:rPr>
            </w:pPr>
            <w:r w:rsidRPr="00E959FD">
              <w:rPr>
                <w:sz w:val="24"/>
                <w:szCs w:val="24"/>
              </w:rPr>
              <w:t>30 декабря 2023 года,</w:t>
            </w:r>
          </w:p>
          <w:p w:rsidR="00E959FD" w:rsidRPr="00E959FD" w:rsidRDefault="00E959FD" w:rsidP="00952A3F">
            <w:pPr>
              <w:autoSpaceDE w:val="0"/>
              <w:autoSpaceDN w:val="0"/>
              <w:rPr>
                <w:sz w:val="24"/>
                <w:szCs w:val="24"/>
              </w:rPr>
            </w:pPr>
            <w:r w:rsidRPr="00E959FD">
              <w:rPr>
                <w:sz w:val="24"/>
                <w:szCs w:val="24"/>
              </w:rPr>
              <w:t>30 декабря 2024 года,</w:t>
            </w:r>
          </w:p>
          <w:p w:rsidR="00E959FD" w:rsidRPr="00E959FD" w:rsidRDefault="00E959FD" w:rsidP="00952A3F">
            <w:pPr>
              <w:autoSpaceDE w:val="0"/>
              <w:autoSpaceDN w:val="0"/>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jc w:val="center"/>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952A3F">
        <w:trPr>
          <w:gridBefore w:val="1"/>
          <w:gridAfter w:val="1"/>
          <w:wBefore w:w="2" w:type="pct"/>
          <w:wAfter w:w="653"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2"/>
                <w:szCs w:val="22"/>
              </w:rPr>
              <w:t>39.2</w:t>
            </w:r>
            <w:r w:rsidRPr="00E959FD">
              <w:rPr>
                <w:sz w:val="24"/>
                <w:szCs w:val="24"/>
              </w:rPr>
              <w:t>.</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Оказание информационно-консультативной помощи субъектам малого и среднего предпринимательства, осуществляющим (планирующим осуществлять) деятельность в сфере услуг общественного питания</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color w:val="000000"/>
                <w:sz w:val="23"/>
                <w:szCs w:val="23"/>
              </w:rPr>
            </w:pPr>
            <w:r w:rsidRPr="00E959FD">
              <w:rPr>
                <w:color w:val="000000"/>
                <w:sz w:val="23"/>
                <w:szCs w:val="23"/>
              </w:rPr>
              <w:t>повышение правовой грамотности субъектов предпринимательства в области оказания услуг общественного питания</w:t>
            </w:r>
          </w:p>
          <w:p w:rsidR="00E959FD" w:rsidRPr="00E959FD" w:rsidRDefault="00E959FD" w:rsidP="00E959FD">
            <w:pPr>
              <w:autoSpaceDE w:val="0"/>
              <w:autoSpaceDN w:val="0"/>
              <w:adjustRightInd w:val="0"/>
              <w:jc w:val="both"/>
              <w:rPr>
                <w:sz w:val="24"/>
                <w:szCs w:val="24"/>
              </w:rPr>
            </w:pP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autoSpaceDE w:val="0"/>
              <w:autoSpaceDN w:val="0"/>
              <w:rPr>
                <w:sz w:val="24"/>
                <w:szCs w:val="24"/>
              </w:rPr>
            </w:pPr>
            <w:r w:rsidRPr="00E959FD">
              <w:rPr>
                <w:sz w:val="24"/>
                <w:szCs w:val="24"/>
              </w:rPr>
              <w:t>30 декабря 2023 года,</w:t>
            </w:r>
          </w:p>
          <w:p w:rsidR="00E959FD" w:rsidRPr="00E959FD" w:rsidRDefault="00E959FD" w:rsidP="00952A3F">
            <w:pPr>
              <w:autoSpaceDE w:val="0"/>
              <w:autoSpaceDN w:val="0"/>
              <w:rPr>
                <w:sz w:val="24"/>
                <w:szCs w:val="24"/>
              </w:rPr>
            </w:pPr>
            <w:r w:rsidRPr="00E959FD">
              <w:rPr>
                <w:sz w:val="24"/>
                <w:szCs w:val="24"/>
              </w:rPr>
              <w:t>30 декабря 2024 года,</w:t>
            </w:r>
          </w:p>
          <w:p w:rsidR="00E959FD" w:rsidRPr="00E959FD" w:rsidRDefault="00E959FD" w:rsidP="00952A3F">
            <w:pPr>
              <w:autoSpaceDE w:val="0"/>
              <w:autoSpaceDN w:val="0"/>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jc w:val="center"/>
              <w:rPr>
                <w:sz w:val="24"/>
                <w:szCs w:val="24"/>
              </w:rP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rPr>
          <w:gridBefore w:val="1"/>
          <w:gridAfter w:val="1"/>
          <w:wBefore w:w="2" w:type="pct"/>
          <w:wAfter w:w="653" w:type="pct"/>
          <w:trHeight w:val="630"/>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2A3F" w:rsidRDefault="00952A3F" w:rsidP="00E959FD">
            <w:pPr>
              <w:widowControl w:val="0"/>
              <w:autoSpaceDE w:val="0"/>
              <w:autoSpaceDN w:val="0"/>
              <w:jc w:val="center"/>
              <w:rPr>
                <w:b/>
                <w:sz w:val="24"/>
                <w:szCs w:val="24"/>
              </w:rPr>
            </w:pPr>
          </w:p>
          <w:p w:rsidR="00E959FD" w:rsidRPr="00E959FD" w:rsidRDefault="00E959FD" w:rsidP="00E959FD">
            <w:pPr>
              <w:widowControl w:val="0"/>
              <w:autoSpaceDE w:val="0"/>
              <w:autoSpaceDN w:val="0"/>
              <w:jc w:val="center"/>
              <w:rPr>
                <w:b/>
                <w:sz w:val="24"/>
                <w:szCs w:val="24"/>
              </w:rPr>
            </w:pPr>
            <w:r w:rsidRPr="00E959FD">
              <w:rPr>
                <w:b/>
                <w:sz w:val="24"/>
                <w:szCs w:val="24"/>
              </w:rPr>
              <w:t>40. Рынок племенного животноводства</w:t>
            </w:r>
          </w:p>
        </w:tc>
      </w:tr>
      <w:tr w:rsidR="00E959FD" w:rsidRPr="00E959FD" w:rsidTr="00952A3F">
        <w:trPr>
          <w:gridBefore w:val="1"/>
          <w:gridAfter w:val="1"/>
          <w:wBefore w:w="2" w:type="pct"/>
          <w:wAfter w:w="653"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2"/>
                <w:szCs w:val="22"/>
              </w:rPr>
            </w:pPr>
            <w:r w:rsidRPr="00E959FD">
              <w:rPr>
                <w:sz w:val="22"/>
                <w:szCs w:val="22"/>
              </w:rPr>
              <w:t>40.1.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Оказание информационно-консультационной помощи субъектам малого и среднего предпринимательства, осуществляющим (планирующим осуществлять) деятельность на товарном рынке племенного животноводства.</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color w:val="000000"/>
                <w:sz w:val="23"/>
                <w:szCs w:val="23"/>
              </w:rPr>
            </w:pPr>
            <w:r w:rsidRPr="00E959FD">
              <w:rPr>
                <w:color w:val="000000"/>
                <w:sz w:val="23"/>
                <w:szCs w:val="23"/>
              </w:rPr>
              <w:t>недостаточная информированность организаций частной формы собственности о мерах поддержки в рамках государственной муниципальной программ, а также проводимых мероприятиях.</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rPr>
                <w:sz w:val="24"/>
                <w:szCs w:val="24"/>
              </w:rPr>
            </w:pPr>
            <w:r w:rsidRPr="00E959FD">
              <w:rPr>
                <w:sz w:val="24"/>
                <w:szCs w:val="24"/>
              </w:rPr>
              <w:t>30 декабря 2024 года,</w:t>
            </w:r>
          </w:p>
          <w:p w:rsidR="00E959FD" w:rsidRPr="00E959FD" w:rsidRDefault="00E959FD" w:rsidP="00952A3F">
            <w:pPr>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sz w:val="24"/>
                <w:szCs w:val="24"/>
              </w:rPr>
              <w:t>информация на официальном веб-сайте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952A3F">
        <w:trPr>
          <w:gridBefore w:val="1"/>
          <w:gridAfter w:val="1"/>
          <w:wBefore w:w="2" w:type="pct"/>
          <w:wAfter w:w="653"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2"/>
                <w:szCs w:val="22"/>
              </w:rPr>
            </w:pPr>
            <w:r w:rsidRPr="00E959FD">
              <w:rPr>
                <w:sz w:val="22"/>
                <w:szCs w:val="22"/>
              </w:rPr>
              <w:t>40.2.</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 xml:space="preserve">Предоставление субсидии на содержание маточного </w:t>
            </w:r>
            <w:r w:rsidRPr="00E959FD">
              <w:rPr>
                <w:sz w:val="24"/>
                <w:szCs w:val="24"/>
              </w:rPr>
              <w:lastRenderedPageBreak/>
              <w:t>поголовья сельскохозяйственных животных (за исключением личных подсобных хозяйств)</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color w:val="000000"/>
                <w:sz w:val="23"/>
                <w:szCs w:val="23"/>
              </w:rPr>
            </w:pPr>
            <w:r w:rsidRPr="00E959FD">
              <w:rPr>
                <w:color w:val="000000"/>
                <w:sz w:val="23"/>
                <w:szCs w:val="23"/>
              </w:rPr>
              <w:lastRenderedPageBreak/>
              <w:t xml:space="preserve">повышение экономической эффективности и </w:t>
            </w:r>
            <w:r w:rsidRPr="00E959FD">
              <w:rPr>
                <w:color w:val="000000"/>
                <w:sz w:val="23"/>
                <w:szCs w:val="23"/>
              </w:rPr>
              <w:lastRenderedPageBreak/>
              <w:t>конкурентоспособности хозяйствующих субъектов на рынке племенного животноводства</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rPr>
                <w:sz w:val="24"/>
                <w:szCs w:val="24"/>
              </w:rPr>
            </w:pPr>
            <w:r w:rsidRPr="00E959FD">
              <w:rPr>
                <w:sz w:val="24"/>
                <w:szCs w:val="24"/>
              </w:rPr>
              <w:lastRenderedPageBreak/>
              <w:t>30 декабря 2024 года,</w:t>
            </w:r>
          </w:p>
          <w:p w:rsidR="00E959FD" w:rsidRPr="00E959FD" w:rsidRDefault="00E959FD" w:rsidP="00952A3F">
            <w:pPr>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sz w:val="24"/>
                <w:szCs w:val="24"/>
              </w:rPr>
              <w:t>информация на официальном веб-</w:t>
            </w:r>
            <w:r w:rsidRPr="00E959FD">
              <w:rPr>
                <w:sz w:val="24"/>
                <w:szCs w:val="24"/>
              </w:rPr>
              <w:lastRenderedPageBreak/>
              <w:t>сайте администрации района</w:t>
            </w: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rPr>
                <w:sz w:val="24"/>
                <w:szCs w:val="24"/>
              </w:rPr>
            </w:pPr>
            <w:r w:rsidRPr="00E959FD">
              <w:rPr>
                <w:sz w:val="24"/>
                <w:szCs w:val="24"/>
              </w:rPr>
              <w:lastRenderedPageBreak/>
              <w:t xml:space="preserve">отдел предпринимательства и </w:t>
            </w:r>
            <w:r w:rsidRPr="00E959FD">
              <w:rPr>
                <w:sz w:val="24"/>
                <w:szCs w:val="24"/>
              </w:rPr>
              <w:lastRenderedPageBreak/>
              <w:t>сельского хозяйства департамента экономики администрации района</w:t>
            </w:r>
          </w:p>
        </w:tc>
      </w:tr>
      <w:tr w:rsidR="00E959FD" w:rsidRPr="00E959FD" w:rsidTr="00E959FD">
        <w:trPr>
          <w:gridBefore w:val="1"/>
          <w:gridAfter w:val="1"/>
          <w:wBefore w:w="2" w:type="pct"/>
          <w:wAfter w:w="653" w:type="pct"/>
          <w:trHeight w:val="630"/>
        </w:trPr>
        <w:tc>
          <w:tcPr>
            <w:tcW w:w="434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2A3F" w:rsidRDefault="00952A3F" w:rsidP="00E959FD">
            <w:pPr>
              <w:jc w:val="center"/>
              <w:rPr>
                <w:b/>
                <w:sz w:val="24"/>
                <w:szCs w:val="24"/>
              </w:rPr>
            </w:pPr>
          </w:p>
          <w:p w:rsidR="00E959FD" w:rsidRPr="00E959FD" w:rsidRDefault="00E959FD" w:rsidP="00E959FD">
            <w:pPr>
              <w:jc w:val="center"/>
              <w:rPr>
                <w:b/>
                <w:sz w:val="24"/>
                <w:szCs w:val="24"/>
              </w:rPr>
            </w:pPr>
            <w:r w:rsidRPr="00E959FD">
              <w:rPr>
                <w:b/>
                <w:sz w:val="24"/>
                <w:szCs w:val="24"/>
              </w:rPr>
              <w:t>41. Рынок медицинских услуг</w:t>
            </w:r>
          </w:p>
        </w:tc>
      </w:tr>
      <w:tr w:rsidR="00E959FD" w:rsidRPr="00E959FD" w:rsidTr="00952A3F">
        <w:trPr>
          <w:gridBefore w:val="1"/>
          <w:gridAfter w:val="1"/>
          <w:wBefore w:w="2" w:type="pct"/>
          <w:wAfter w:w="653" w:type="pct"/>
          <w:trHeight w:val="630"/>
        </w:trPr>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2"/>
                <w:szCs w:val="22"/>
              </w:rPr>
            </w:pPr>
            <w:r w:rsidRPr="00E959FD">
              <w:rPr>
                <w:sz w:val="22"/>
                <w:szCs w:val="22"/>
              </w:rPr>
              <w:t>41.1.</w:t>
            </w:r>
          </w:p>
        </w:tc>
        <w:tc>
          <w:tcPr>
            <w:tcW w:w="10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Оказание информационно-консультационной помощи субъектам малого и среднего предпринимательства, осуществляющим (планирующим осуществлять) деятельность на товарном рынке медицинских услуг</w:t>
            </w:r>
          </w:p>
        </w:tc>
        <w:tc>
          <w:tcPr>
            <w:tcW w:w="8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color w:val="000000"/>
                <w:sz w:val="23"/>
                <w:szCs w:val="23"/>
              </w:rPr>
            </w:pPr>
            <w:r w:rsidRPr="00E959FD">
              <w:rPr>
                <w:color w:val="000000"/>
                <w:sz w:val="23"/>
                <w:szCs w:val="23"/>
              </w:rPr>
              <w:t>повышение информированности хозяйствующих субъектов</w:t>
            </w:r>
          </w:p>
        </w:tc>
        <w:tc>
          <w:tcPr>
            <w:tcW w:w="75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952A3F">
            <w:pPr>
              <w:rPr>
                <w:sz w:val="24"/>
                <w:szCs w:val="24"/>
              </w:rPr>
            </w:pPr>
            <w:r w:rsidRPr="00E959FD">
              <w:rPr>
                <w:sz w:val="24"/>
                <w:szCs w:val="24"/>
              </w:rPr>
              <w:t>30 декабря 2024 года,</w:t>
            </w:r>
          </w:p>
          <w:p w:rsidR="00E959FD" w:rsidRPr="00E959FD" w:rsidRDefault="00E959FD" w:rsidP="00952A3F">
            <w:pPr>
              <w:rPr>
                <w:sz w:val="24"/>
                <w:szCs w:val="24"/>
              </w:rPr>
            </w:pPr>
            <w:r w:rsidRPr="00E959FD">
              <w:rPr>
                <w:sz w:val="24"/>
                <w:szCs w:val="24"/>
              </w:rPr>
              <w:t>30 декабря 2025 года</w:t>
            </w:r>
          </w:p>
        </w:tc>
        <w:tc>
          <w:tcPr>
            <w:tcW w:w="6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jc w:val="center"/>
            </w:pPr>
          </w:p>
        </w:tc>
        <w:tc>
          <w:tcPr>
            <w:tcW w:w="8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rPr>
                <w:sz w:val="24"/>
                <w:szCs w:val="24"/>
              </w:rPr>
            </w:pPr>
            <w:r w:rsidRPr="00E959FD">
              <w:rPr>
                <w:sz w:val="24"/>
                <w:szCs w:val="24"/>
              </w:rPr>
              <w:t>управление предпринимательства, инвестиций и муниципальных программ департамента экономики администрации района;</w:t>
            </w:r>
          </w:p>
          <w:p w:rsidR="00E959FD" w:rsidRPr="00E959FD" w:rsidRDefault="00E959FD" w:rsidP="00E959FD">
            <w:pPr>
              <w:rPr>
                <w:sz w:val="24"/>
                <w:szCs w:val="24"/>
              </w:rPr>
            </w:pPr>
            <w:r w:rsidRPr="00E959FD">
              <w:rPr>
                <w:sz w:val="24"/>
                <w:szCs w:val="24"/>
              </w:rPr>
              <w:t xml:space="preserve">отдел имущественных отношений </w:t>
            </w:r>
          </w:p>
          <w:p w:rsidR="00E959FD" w:rsidRPr="00E959FD" w:rsidRDefault="00E959FD" w:rsidP="00E959FD">
            <w:pPr>
              <w:rPr>
                <w:sz w:val="24"/>
                <w:szCs w:val="24"/>
              </w:rPr>
            </w:pPr>
            <w:r w:rsidRPr="00E959FD">
              <w:rPr>
                <w:sz w:val="24"/>
                <w:szCs w:val="24"/>
              </w:rPr>
              <w:t>управления по жилищным вопросам, муниципальной собственности и земельным отношениям администрации района</w:t>
            </w:r>
          </w:p>
        </w:tc>
      </w:tr>
      <w:bookmarkEnd w:id="7"/>
    </w:tbl>
    <w:p w:rsidR="00E959FD" w:rsidRPr="00E959FD" w:rsidRDefault="00E959FD" w:rsidP="00E959FD">
      <w:pPr>
        <w:widowControl w:val="0"/>
        <w:autoSpaceDE w:val="0"/>
        <w:autoSpaceDN w:val="0"/>
        <w:adjustRightInd w:val="0"/>
        <w:jc w:val="center"/>
        <w:rPr>
          <w:b/>
        </w:rPr>
      </w:pPr>
    </w:p>
    <w:p w:rsidR="00E959FD" w:rsidRPr="00E959FD" w:rsidRDefault="00E959FD" w:rsidP="00E959FD">
      <w:pPr>
        <w:widowControl w:val="0"/>
        <w:autoSpaceDE w:val="0"/>
        <w:autoSpaceDN w:val="0"/>
        <w:adjustRightInd w:val="0"/>
        <w:jc w:val="center"/>
        <w:rPr>
          <w:b/>
        </w:rPr>
      </w:pPr>
      <w:r w:rsidRPr="00E959FD">
        <w:rPr>
          <w:b/>
        </w:rPr>
        <w:t>Раздел II. Целевые показатели, на достижение которых направлены системные мероприятия «дорожной карты»</w:t>
      </w:r>
    </w:p>
    <w:p w:rsidR="00E959FD" w:rsidRPr="00E959FD" w:rsidRDefault="00E959FD" w:rsidP="00E959FD">
      <w:pPr>
        <w:widowControl w:val="0"/>
        <w:autoSpaceDE w:val="0"/>
        <w:autoSpaceDN w:val="0"/>
        <w:adjustRightInd w:val="0"/>
        <w:jc w:val="both"/>
        <w:rPr>
          <w:b/>
          <w:highlight w:val="yellow"/>
        </w:rPr>
      </w:pPr>
    </w:p>
    <w:tbl>
      <w:tblPr>
        <w:tblW w:w="14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155"/>
        <w:gridCol w:w="1134"/>
        <w:gridCol w:w="850"/>
        <w:gridCol w:w="851"/>
        <w:gridCol w:w="709"/>
        <w:gridCol w:w="775"/>
        <w:gridCol w:w="3119"/>
        <w:gridCol w:w="2410"/>
      </w:tblGrid>
      <w:tr w:rsidR="00E959FD" w:rsidRPr="00E959FD" w:rsidTr="00E959FD">
        <w:trPr>
          <w:jc w:val="center"/>
        </w:trPr>
        <w:tc>
          <w:tcPr>
            <w:tcW w:w="660"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w:t>
            </w:r>
          </w:p>
          <w:p w:rsidR="00E959FD" w:rsidRPr="00E959FD" w:rsidRDefault="00E959FD" w:rsidP="00E959FD">
            <w:pPr>
              <w:widowControl w:val="0"/>
              <w:autoSpaceDE w:val="0"/>
              <w:autoSpaceDN w:val="0"/>
              <w:adjustRightInd w:val="0"/>
              <w:jc w:val="center"/>
              <w:rPr>
                <w:b/>
                <w:sz w:val="24"/>
                <w:szCs w:val="24"/>
              </w:rPr>
            </w:pPr>
            <w:r w:rsidRPr="00E959FD">
              <w:rPr>
                <w:b/>
                <w:sz w:val="24"/>
                <w:szCs w:val="24"/>
              </w:rPr>
              <w:t>п/п</w:t>
            </w:r>
          </w:p>
        </w:tc>
        <w:tc>
          <w:tcPr>
            <w:tcW w:w="4155"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Наименование контрольного (целевого) показателя</w:t>
            </w:r>
          </w:p>
        </w:tc>
        <w:tc>
          <w:tcPr>
            <w:tcW w:w="1134"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Ед. изм.</w:t>
            </w:r>
          </w:p>
        </w:tc>
        <w:tc>
          <w:tcPr>
            <w:tcW w:w="850"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2022</w:t>
            </w:r>
          </w:p>
        </w:tc>
        <w:tc>
          <w:tcPr>
            <w:tcW w:w="851"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2023</w:t>
            </w:r>
          </w:p>
        </w:tc>
        <w:tc>
          <w:tcPr>
            <w:tcW w:w="70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2024</w:t>
            </w:r>
          </w:p>
        </w:tc>
        <w:tc>
          <w:tcPr>
            <w:tcW w:w="775"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2025</w:t>
            </w:r>
          </w:p>
        </w:tc>
        <w:tc>
          <w:tcPr>
            <w:tcW w:w="311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Вид документа</w:t>
            </w:r>
          </w:p>
        </w:tc>
        <w:tc>
          <w:tcPr>
            <w:tcW w:w="2410"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Исполнитель</w:t>
            </w:r>
          </w:p>
        </w:tc>
      </w:tr>
      <w:tr w:rsidR="00E959FD" w:rsidRPr="00E959FD" w:rsidTr="00E959FD">
        <w:trPr>
          <w:jc w:val="center"/>
        </w:trPr>
        <w:tc>
          <w:tcPr>
            <w:tcW w:w="660" w:type="dxa"/>
          </w:tcPr>
          <w:p w:rsidR="00E959FD" w:rsidRPr="00E959FD" w:rsidRDefault="00E959FD" w:rsidP="00E959FD">
            <w:pPr>
              <w:widowControl w:val="0"/>
              <w:autoSpaceDE w:val="0"/>
              <w:autoSpaceDN w:val="0"/>
              <w:adjustRightInd w:val="0"/>
              <w:ind w:left="-720" w:firstLine="720"/>
              <w:jc w:val="center"/>
              <w:rPr>
                <w:b/>
                <w:sz w:val="24"/>
                <w:szCs w:val="24"/>
              </w:rPr>
            </w:pPr>
            <w:r w:rsidRPr="00E959FD">
              <w:rPr>
                <w:b/>
                <w:sz w:val="24"/>
                <w:szCs w:val="24"/>
              </w:rPr>
              <w:t>1</w:t>
            </w:r>
          </w:p>
        </w:tc>
        <w:tc>
          <w:tcPr>
            <w:tcW w:w="4155"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w:t>
            </w:r>
          </w:p>
        </w:tc>
        <w:tc>
          <w:tcPr>
            <w:tcW w:w="1134" w:type="dxa"/>
          </w:tcPr>
          <w:p w:rsidR="00E959FD" w:rsidRPr="00E959FD" w:rsidRDefault="00E959FD" w:rsidP="00E959FD">
            <w:pPr>
              <w:widowControl w:val="0"/>
              <w:autoSpaceDE w:val="0"/>
              <w:autoSpaceDN w:val="0"/>
              <w:adjustRightInd w:val="0"/>
              <w:ind w:left="-663" w:firstLine="720"/>
              <w:jc w:val="center"/>
              <w:rPr>
                <w:b/>
                <w:sz w:val="24"/>
                <w:szCs w:val="24"/>
              </w:rPr>
            </w:pPr>
            <w:r w:rsidRPr="00E959FD">
              <w:rPr>
                <w:b/>
                <w:sz w:val="24"/>
                <w:szCs w:val="24"/>
              </w:rPr>
              <w:t>3</w:t>
            </w:r>
          </w:p>
        </w:tc>
        <w:tc>
          <w:tcPr>
            <w:tcW w:w="850" w:type="dxa"/>
          </w:tcPr>
          <w:p w:rsidR="00E959FD" w:rsidRPr="00E959FD" w:rsidRDefault="00E959FD" w:rsidP="00E959FD">
            <w:pPr>
              <w:widowControl w:val="0"/>
              <w:autoSpaceDE w:val="0"/>
              <w:autoSpaceDN w:val="0"/>
              <w:adjustRightInd w:val="0"/>
              <w:ind w:left="-833" w:firstLine="720"/>
              <w:jc w:val="center"/>
              <w:rPr>
                <w:b/>
                <w:sz w:val="24"/>
                <w:szCs w:val="24"/>
              </w:rPr>
            </w:pPr>
            <w:r w:rsidRPr="00E959FD">
              <w:rPr>
                <w:b/>
                <w:sz w:val="24"/>
                <w:szCs w:val="24"/>
              </w:rPr>
              <w:t>4</w:t>
            </w:r>
          </w:p>
        </w:tc>
        <w:tc>
          <w:tcPr>
            <w:tcW w:w="851" w:type="dxa"/>
          </w:tcPr>
          <w:p w:rsidR="00E959FD" w:rsidRPr="00E959FD" w:rsidRDefault="00E959FD" w:rsidP="00E959FD">
            <w:pPr>
              <w:widowControl w:val="0"/>
              <w:autoSpaceDE w:val="0"/>
              <w:autoSpaceDN w:val="0"/>
              <w:adjustRightInd w:val="0"/>
              <w:ind w:left="-690" w:firstLine="720"/>
              <w:jc w:val="center"/>
              <w:rPr>
                <w:b/>
                <w:sz w:val="24"/>
                <w:szCs w:val="24"/>
              </w:rPr>
            </w:pPr>
            <w:r w:rsidRPr="00E959FD">
              <w:rPr>
                <w:b/>
                <w:sz w:val="24"/>
                <w:szCs w:val="24"/>
              </w:rPr>
              <w:t>5</w:t>
            </w:r>
          </w:p>
        </w:tc>
        <w:tc>
          <w:tcPr>
            <w:tcW w:w="709" w:type="dxa"/>
          </w:tcPr>
          <w:p w:rsidR="00E959FD" w:rsidRPr="00E959FD" w:rsidRDefault="00E959FD" w:rsidP="00E959FD">
            <w:pPr>
              <w:widowControl w:val="0"/>
              <w:autoSpaceDE w:val="0"/>
              <w:autoSpaceDN w:val="0"/>
              <w:adjustRightInd w:val="0"/>
              <w:ind w:left="-691" w:firstLine="720"/>
              <w:jc w:val="center"/>
              <w:rPr>
                <w:b/>
                <w:sz w:val="24"/>
                <w:szCs w:val="24"/>
              </w:rPr>
            </w:pPr>
            <w:r w:rsidRPr="00E959FD">
              <w:rPr>
                <w:b/>
                <w:sz w:val="24"/>
                <w:szCs w:val="24"/>
              </w:rPr>
              <w:t>6</w:t>
            </w:r>
          </w:p>
        </w:tc>
        <w:tc>
          <w:tcPr>
            <w:tcW w:w="775" w:type="dxa"/>
          </w:tcPr>
          <w:p w:rsidR="00E959FD" w:rsidRPr="00E959FD" w:rsidRDefault="00E959FD" w:rsidP="00E959FD">
            <w:pPr>
              <w:widowControl w:val="0"/>
              <w:autoSpaceDE w:val="0"/>
              <w:autoSpaceDN w:val="0"/>
              <w:adjustRightInd w:val="0"/>
              <w:ind w:left="-691" w:firstLine="720"/>
              <w:jc w:val="center"/>
              <w:rPr>
                <w:b/>
                <w:sz w:val="24"/>
                <w:szCs w:val="24"/>
              </w:rPr>
            </w:pPr>
            <w:r w:rsidRPr="00E959FD">
              <w:rPr>
                <w:b/>
                <w:sz w:val="24"/>
                <w:szCs w:val="24"/>
              </w:rPr>
              <w:t>7</w:t>
            </w:r>
          </w:p>
        </w:tc>
        <w:tc>
          <w:tcPr>
            <w:tcW w:w="3119" w:type="dxa"/>
          </w:tcPr>
          <w:p w:rsidR="00E959FD" w:rsidRPr="00E959FD" w:rsidRDefault="00E959FD" w:rsidP="00E959FD">
            <w:pPr>
              <w:widowControl w:val="0"/>
              <w:autoSpaceDE w:val="0"/>
              <w:autoSpaceDN w:val="0"/>
              <w:adjustRightInd w:val="0"/>
              <w:ind w:firstLine="18"/>
              <w:jc w:val="center"/>
              <w:rPr>
                <w:b/>
                <w:sz w:val="24"/>
                <w:szCs w:val="24"/>
              </w:rPr>
            </w:pPr>
            <w:r w:rsidRPr="00E959FD">
              <w:rPr>
                <w:b/>
                <w:sz w:val="24"/>
                <w:szCs w:val="24"/>
              </w:rPr>
              <w:t>8</w:t>
            </w:r>
          </w:p>
        </w:tc>
        <w:tc>
          <w:tcPr>
            <w:tcW w:w="2410" w:type="dxa"/>
          </w:tcPr>
          <w:p w:rsidR="00E959FD" w:rsidRPr="00E959FD" w:rsidRDefault="00E959FD" w:rsidP="00E959FD">
            <w:pPr>
              <w:widowControl w:val="0"/>
              <w:autoSpaceDE w:val="0"/>
              <w:autoSpaceDN w:val="0"/>
              <w:adjustRightInd w:val="0"/>
              <w:ind w:firstLine="18"/>
              <w:jc w:val="center"/>
              <w:rPr>
                <w:b/>
                <w:sz w:val="24"/>
                <w:szCs w:val="24"/>
              </w:rPr>
            </w:pPr>
            <w:r w:rsidRPr="00E959FD">
              <w:rPr>
                <w:b/>
                <w:sz w:val="24"/>
                <w:szCs w:val="24"/>
              </w:rPr>
              <w:t>9</w:t>
            </w:r>
          </w:p>
        </w:tc>
      </w:tr>
      <w:tr w:rsidR="00E959FD" w:rsidRPr="00E959FD" w:rsidTr="00E959FD">
        <w:trPr>
          <w:jc w:val="center"/>
        </w:trPr>
        <w:tc>
          <w:tcPr>
            <w:tcW w:w="660" w:type="dxa"/>
          </w:tcPr>
          <w:p w:rsidR="00E959FD" w:rsidRPr="00E959FD" w:rsidRDefault="00E959FD" w:rsidP="00E959FD">
            <w:pPr>
              <w:widowControl w:val="0"/>
              <w:autoSpaceDE w:val="0"/>
              <w:autoSpaceDN w:val="0"/>
              <w:adjustRightInd w:val="0"/>
              <w:ind w:left="-720" w:firstLine="720"/>
              <w:jc w:val="center"/>
              <w:rPr>
                <w:sz w:val="22"/>
                <w:szCs w:val="22"/>
              </w:rPr>
            </w:pPr>
            <w:r w:rsidRPr="00E959FD">
              <w:rPr>
                <w:sz w:val="22"/>
                <w:szCs w:val="22"/>
              </w:rPr>
              <w:t>1.</w:t>
            </w:r>
          </w:p>
        </w:tc>
        <w:tc>
          <w:tcPr>
            <w:tcW w:w="14003" w:type="dxa"/>
            <w:gridSpan w:val="8"/>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w:t>
            </w:r>
            <w:proofErr w:type="gramStart"/>
            <w:r w:rsidRPr="00E959FD">
              <w:rPr>
                <w:sz w:val="24"/>
                <w:szCs w:val="24"/>
              </w:rPr>
              <w:t>муниципального образования</w:t>
            </w:r>
            <w:proofErr w:type="gramEnd"/>
            <w:r w:rsidRPr="00E959FD">
              <w:rPr>
                <w:sz w:val="24"/>
                <w:szCs w:val="24"/>
              </w:rPr>
              <w:t xml:space="preserve"> в которых составляет более 50 процентов</w:t>
            </w:r>
          </w:p>
        </w:tc>
      </w:tr>
      <w:tr w:rsidR="00E959FD" w:rsidRPr="00E959FD" w:rsidTr="00E959FD">
        <w:trPr>
          <w:jc w:val="center"/>
        </w:trPr>
        <w:tc>
          <w:tcPr>
            <w:tcW w:w="660" w:type="dxa"/>
            <w:shd w:val="clear" w:color="auto" w:fill="auto"/>
          </w:tcPr>
          <w:p w:rsidR="00E959FD" w:rsidRPr="00E959FD" w:rsidRDefault="00E959FD" w:rsidP="00E959FD">
            <w:pPr>
              <w:widowControl w:val="0"/>
              <w:autoSpaceDE w:val="0"/>
              <w:autoSpaceDN w:val="0"/>
              <w:adjustRightInd w:val="0"/>
              <w:ind w:left="-720" w:firstLine="720"/>
              <w:jc w:val="center"/>
              <w:rPr>
                <w:sz w:val="22"/>
                <w:szCs w:val="22"/>
              </w:rPr>
            </w:pPr>
            <w:r w:rsidRPr="00E959FD">
              <w:rPr>
                <w:sz w:val="22"/>
                <w:szCs w:val="22"/>
              </w:rPr>
              <w:lastRenderedPageBreak/>
              <w:t>1.1.</w:t>
            </w:r>
          </w:p>
        </w:tc>
        <w:tc>
          <w:tcPr>
            <w:tcW w:w="4155"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 устанавливает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11" w:history="1">
              <w:r w:rsidRPr="00E959FD">
                <w:rPr>
                  <w:sz w:val="24"/>
                  <w:szCs w:val="24"/>
                </w:rPr>
                <w:t>законом</w:t>
              </w:r>
            </w:hyperlink>
            <w:r w:rsidRPr="00E959FD">
              <w:rPr>
                <w:sz w:val="24"/>
                <w:szCs w:val="24"/>
              </w:rPr>
              <w:t xml:space="preserve"> от 18 июля 2011 года № 223-ФЗ «О закупках товаров, работ, услуг отдельными видами юридических лиц» </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850" w:type="dxa"/>
            <w:shd w:val="clear" w:color="auto" w:fill="auto"/>
          </w:tcPr>
          <w:p w:rsidR="00E959FD" w:rsidRPr="00E959FD" w:rsidRDefault="00E959FD" w:rsidP="00E959FD">
            <w:pPr>
              <w:widowControl w:val="0"/>
              <w:autoSpaceDE w:val="0"/>
              <w:autoSpaceDN w:val="0"/>
              <w:adjustRightInd w:val="0"/>
              <w:ind w:left="-702" w:firstLine="720"/>
              <w:jc w:val="center"/>
              <w:rPr>
                <w:sz w:val="24"/>
                <w:szCs w:val="24"/>
              </w:rPr>
            </w:pPr>
            <w:r w:rsidRPr="00E959FD">
              <w:rPr>
                <w:sz w:val="24"/>
                <w:szCs w:val="24"/>
              </w:rPr>
              <w:t>44,1</w:t>
            </w:r>
          </w:p>
        </w:tc>
        <w:tc>
          <w:tcPr>
            <w:tcW w:w="851" w:type="dxa"/>
            <w:shd w:val="clear" w:color="auto" w:fill="auto"/>
          </w:tcPr>
          <w:p w:rsidR="00E959FD" w:rsidRPr="00E959FD" w:rsidRDefault="00E959FD" w:rsidP="00E959FD">
            <w:pPr>
              <w:widowControl w:val="0"/>
              <w:autoSpaceDE w:val="0"/>
              <w:autoSpaceDN w:val="0"/>
              <w:adjustRightInd w:val="0"/>
              <w:ind w:left="-690" w:firstLine="720"/>
              <w:jc w:val="center"/>
              <w:rPr>
                <w:sz w:val="24"/>
                <w:szCs w:val="24"/>
              </w:rPr>
            </w:pPr>
            <w:r w:rsidRPr="00E959FD">
              <w:rPr>
                <w:sz w:val="24"/>
                <w:szCs w:val="24"/>
              </w:rPr>
              <w:t>44,5</w:t>
            </w:r>
          </w:p>
        </w:tc>
        <w:tc>
          <w:tcPr>
            <w:tcW w:w="709" w:type="dxa"/>
            <w:shd w:val="clear" w:color="auto" w:fill="auto"/>
          </w:tcPr>
          <w:p w:rsidR="00E959FD" w:rsidRPr="00E959FD" w:rsidRDefault="00E959FD" w:rsidP="00E959FD">
            <w:pPr>
              <w:widowControl w:val="0"/>
              <w:autoSpaceDE w:val="0"/>
              <w:autoSpaceDN w:val="0"/>
              <w:adjustRightInd w:val="0"/>
              <w:ind w:left="-691" w:firstLine="720"/>
              <w:jc w:val="center"/>
              <w:rPr>
                <w:sz w:val="24"/>
                <w:szCs w:val="24"/>
              </w:rPr>
            </w:pPr>
            <w:r w:rsidRPr="00E959FD">
              <w:rPr>
                <w:sz w:val="24"/>
                <w:szCs w:val="24"/>
              </w:rPr>
              <w:t>44,7</w:t>
            </w:r>
          </w:p>
        </w:tc>
        <w:tc>
          <w:tcPr>
            <w:tcW w:w="775" w:type="dxa"/>
            <w:shd w:val="clear" w:color="auto" w:fill="auto"/>
          </w:tcPr>
          <w:p w:rsidR="00E959FD" w:rsidRPr="00E959FD" w:rsidRDefault="00E959FD" w:rsidP="00E959FD">
            <w:pPr>
              <w:widowControl w:val="0"/>
              <w:autoSpaceDE w:val="0"/>
              <w:autoSpaceDN w:val="0"/>
              <w:adjustRightInd w:val="0"/>
              <w:ind w:left="-691" w:firstLine="720"/>
              <w:jc w:val="center"/>
              <w:rPr>
                <w:sz w:val="24"/>
                <w:szCs w:val="24"/>
              </w:rPr>
            </w:pPr>
            <w:r w:rsidRPr="00E959FD">
              <w:rPr>
                <w:sz w:val="24"/>
                <w:szCs w:val="24"/>
              </w:rPr>
              <w:t>45,0</w:t>
            </w:r>
          </w:p>
        </w:tc>
        <w:tc>
          <w:tcPr>
            <w:tcW w:w="311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информация в Департамент государственного заказа автономного округа (далее − </w:t>
            </w:r>
            <w:proofErr w:type="spellStart"/>
            <w:r w:rsidRPr="00E959FD">
              <w:rPr>
                <w:sz w:val="24"/>
                <w:szCs w:val="24"/>
              </w:rPr>
              <w:t>Депгосзаказа</w:t>
            </w:r>
            <w:proofErr w:type="spellEnd"/>
            <w:r w:rsidRPr="00E959FD">
              <w:rPr>
                <w:sz w:val="24"/>
                <w:szCs w:val="24"/>
              </w:rPr>
              <w:t xml:space="preserve"> Югры), информация в автоматизированной информационной системе «Мониторинг Югра», информация на официальном веб-сайте администрации района</w:t>
            </w:r>
          </w:p>
          <w:p w:rsidR="00E959FD" w:rsidRPr="00E959FD" w:rsidRDefault="00E959FD" w:rsidP="00E959FD">
            <w:pPr>
              <w:widowControl w:val="0"/>
              <w:autoSpaceDE w:val="0"/>
              <w:autoSpaceDN w:val="0"/>
              <w:adjustRightInd w:val="0"/>
              <w:jc w:val="both"/>
              <w:rPr>
                <w:sz w:val="24"/>
                <w:szCs w:val="24"/>
              </w:rPr>
            </w:pPr>
          </w:p>
        </w:tc>
        <w:tc>
          <w:tcPr>
            <w:tcW w:w="2410"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color w:val="000000" w:themeColor="text1"/>
                <w:sz w:val="24"/>
                <w:szCs w:val="24"/>
              </w:rPr>
              <w:t xml:space="preserve">департамент </w:t>
            </w:r>
            <w:r w:rsidRPr="00E959FD">
              <w:rPr>
                <w:sz w:val="24"/>
                <w:szCs w:val="24"/>
              </w:rPr>
              <w:t>экономики администрации района</w:t>
            </w:r>
          </w:p>
        </w:tc>
      </w:tr>
      <w:tr w:rsidR="00E959FD" w:rsidRPr="00E959FD" w:rsidTr="00E959FD">
        <w:trPr>
          <w:jc w:val="center"/>
        </w:trPr>
        <w:tc>
          <w:tcPr>
            <w:tcW w:w="660" w:type="dxa"/>
            <w:shd w:val="clear" w:color="auto" w:fill="auto"/>
          </w:tcPr>
          <w:p w:rsidR="00E959FD" w:rsidRPr="00E959FD" w:rsidRDefault="00E959FD" w:rsidP="00E959FD">
            <w:pPr>
              <w:widowControl w:val="0"/>
              <w:autoSpaceDE w:val="0"/>
              <w:autoSpaceDN w:val="0"/>
              <w:adjustRightInd w:val="0"/>
              <w:ind w:left="-720" w:firstLine="720"/>
              <w:jc w:val="center"/>
              <w:rPr>
                <w:sz w:val="22"/>
                <w:szCs w:val="22"/>
              </w:rPr>
            </w:pPr>
            <w:r w:rsidRPr="00E959FD">
              <w:rPr>
                <w:sz w:val="22"/>
                <w:szCs w:val="22"/>
              </w:rPr>
              <w:t>1.2.</w:t>
            </w:r>
          </w:p>
        </w:tc>
        <w:tc>
          <w:tcPr>
            <w:tcW w:w="4155"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w:t>
            </w:r>
            <w:hyperlink r:id="rId12" w:history="1">
              <w:r w:rsidRPr="00E959FD">
                <w:rPr>
                  <w:sz w:val="24"/>
                  <w:szCs w:val="24"/>
                </w:rPr>
                <w:t>законом</w:t>
              </w:r>
            </w:hyperlink>
            <w:r w:rsidRPr="00E959FD">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w:t>
            </w:r>
            <w:r w:rsidRPr="00E959FD">
              <w:rPr>
                <w:sz w:val="24"/>
                <w:szCs w:val="24"/>
              </w:rPr>
              <w:lastRenderedPageBreak/>
              <w:t>нужд»</w:t>
            </w:r>
          </w:p>
        </w:tc>
        <w:tc>
          <w:tcPr>
            <w:tcW w:w="1134" w:type="dxa"/>
            <w:shd w:val="clear" w:color="auto" w:fill="auto"/>
          </w:tcPr>
          <w:p w:rsidR="00E959FD" w:rsidRPr="00E959FD" w:rsidRDefault="00E959FD" w:rsidP="00E959FD">
            <w:pPr>
              <w:widowControl w:val="0"/>
              <w:autoSpaceDE w:val="0"/>
              <w:autoSpaceDN w:val="0"/>
              <w:adjustRightInd w:val="0"/>
              <w:ind w:left="-663" w:firstLine="720"/>
              <w:jc w:val="center"/>
              <w:rPr>
                <w:sz w:val="24"/>
                <w:szCs w:val="24"/>
              </w:rPr>
            </w:pPr>
            <w:r w:rsidRPr="00E959FD">
              <w:rPr>
                <w:sz w:val="24"/>
                <w:szCs w:val="24"/>
              </w:rPr>
              <w:lastRenderedPageBreak/>
              <w:t>ед.</w:t>
            </w:r>
          </w:p>
        </w:tc>
        <w:tc>
          <w:tcPr>
            <w:tcW w:w="850" w:type="dxa"/>
            <w:shd w:val="clear" w:color="auto" w:fill="auto"/>
          </w:tcPr>
          <w:p w:rsidR="00E959FD" w:rsidRPr="00E959FD" w:rsidRDefault="00E959FD" w:rsidP="00E959FD">
            <w:pPr>
              <w:widowControl w:val="0"/>
              <w:autoSpaceDE w:val="0"/>
              <w:autoSpaceDN w:val="0"/>
              <w:adjustRightInd w:val="0"/>
              <w:ind w:left="-702" w:firstLine="720"/>
              <w:jc w:val="center"/>
              <w:rPr>
                <w:sz w:val="24"/>
                <w:szCs w:val="24"/>
              </w:rPr>
            </w:pPr>
            <w:r w:rsidRPr="00E959FD">
              <w:rPr>
                <w:sz w:val="24"/>
                <w:szCs w:val="24"/>
              </w:rPr>
              <w:t>3</w:t>
            </w:r>
          </w:p>
        </w:tc>
        <w:tc>
          <w:tcPr>
            <w:tcW w:w="851" w:type="dxa"/>
            <w:shd w:val="clear" w:color="auto" w:fill="auto"/>
          </w:tcPr>
          <w:p w:rsidR="00E959FD" w:rsidRPr="00E959FD" w:rsidRDefault="00E959FD" w:rsidP="00E959FD">
            <w:pPr>
              <w:widowControl w:val="0"/>
              <w:autoSpaceDE w:val="0"/>
              <w:autoSpaceDN w:val="0"/>
              <w:adjustRightInd w:val="0"/>
              <w:ind w:left="-690" w:firstLine="720"/>
              <w:jc w:val="center"/>
              <w:rPr>
                <w:sz w:val="24"/>
                <w:szCs w:val="24"/>
              </w:rPr>
            </w:pPr>
            <w:r w:rsidRPr="00E959FD">
              <w:rPr>
                <w:sz w:val="24"/>
                <w:szCs w:val="24"/>
              </w:rPr>
              <w:t>3</w:t>
            </w:r>
          </w:p>
        </w:tc>
        <w:tc>
          <w:tcPr>
            <w:tcW w:w="709" w:type="dxa"/>
            <w:shd w:val="clear" w:color="auto" w:fill="auto"/>
          </w:tcPr>
          <w:p w:rsidR="00E959FD" w:rsidRPr="00E959FD" w:rsidRDefault="00E959FD" w:rsidP="00E959FD">
            <w:pPr>
              <w:widowControl w:val="0"/>
              <w:autoSpaceDE w:val="0"/>
              <w:autoSpaceDN w:val="0"/>
              <w:adjustRightInd w:val="0"/>
              <w:ind w:left="-691" w:firstLine="720"/>
              <w:jc w:val="center"/>
              <w:rPr>
                <w:sz w:val="24"/>
                <w:szCs w:val="24"/>
              </w:rPr>
            </w:pPr>
            <w:r w:rsidRPr="00E959FD">
              <w:rPr>
                <w:sz w:val="24"/>
                <w:szCs w:val="24"/>
              </w:rPr>
              <w:t>3</w:t>
            </w:r>
          </w:p>
        </w:tc>
        <w:tc>
          <w:tcPr>
            <w:tcW w:w="775" w:type="dxa"/>
            <w:shd w:val="clear" w:color="auto" w:fill="auto"/>
          </w:tcPr>
          <w:p w:rsidR="00E959FD" w:rsidRPr="00E959FD" w:rsidRDefault="00E959FD" w:rsidP="00E959FD">
            <w:pPr>
              <w:widowControl w:val="0"/>
              <w:autoSpaceDE w:val="0"/>
              <w:autoSpaceDN w:val="0"/>
              <w:adjustRightInd w:val="0"/>
              <w:ind w:left="-691" w:firstLine="720"/>
              <w:jc w:val="center"/>
              <w:rPr>
                <w:sz w:val="24"/>
                <w:szCs w:val="24"/>
              </w:rPr>
            </w:pPr>
            <w:r w:rsidRPr="00E959FD">
              <w:rPr>
                <w:sz w:val="24"/>
                <w:szCs w:val="24"/>
              </w:rPr>
              <w:t>3</w:t>
            </w:r>
          </w:p>
        </w:tc>
        <w:tc>
          <w:tcPr>
            <w:tcW w:w="311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информация в </w:t>
            </w:r>
            <w:proofErr w:type="spellStart"/>
            <w:r w:rsidRPr="00E959FD">
              <w:rPr>
                <w:sz w:val="24"/>
                <w:szCs w:val="24"/>
              </w:rPr>
              <w:t>Депгосзаказа</w:t>
            </w:r>
            <w:proofErr w:type="spellEnd"/>
            <w:r w:rsidRPr="00E959FD">
              <w:rPr>
                <w:sz w:val="24"/>
                <w:szCs w:val="24"/>
              </w:rPr>
              <w:t xml:space="preserve"> Югры, 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adjustRightInd w:val="0"/>
              <w:jc w:val="both"/>
              <w:rPr>
                <w:sz w:val="24"/>
                <w:szCs w:val="24"/>
              </w:rPr>
            </w:pPr>
          </w:p>
        </w:tc>
        <w:tc>
          <w:tcPr>
            <w:tcW w:w="2410"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color w:val="000000" w:themeColor="text1"/>
                <w:sz w:val="24"/>
                <w:szCs w:val="24"/>
              </w:rPr>
              <w:t xml:space="preserve">департамент </w:t>
            </w:r>
            <w:r w:rsidRPr="00E959FD">
              <w:rPr>
                <w:sz w:val="24"/>
                <w:szCs w:val="24"/>
              </w:rPr>
              <w:t>экономики администрации района</w:t>
            </w:r>
          </w:p>
        </w:tc>
      </w:tr>
      <w:tr w:rsidR="00E959FD" w:rsidRPr="00E959FD" w:rsidTr="00E959FD">
        <w:trPr>
          <w:jc w:val="center"/>
        </w:trPr>
        <w:tc>
          <w:tcPr>
            <w:tcW w:w="660" w:type="dxa"/>
            <w:shd w:val="clear" w:color="auto" w:fill="auto"/>
          </w:tcPr>
          <w:p w:rsidR="00E959FD" w:rsidRPr="00E959FD" w:rsidRDefault="00E959FD" w:rsidP="00E959FD">
            <w:pPr>
              <w:widowControl w:val="0"/>
              <w:autoSpaceDE w:val="0"/>
              <w:autoSpaceDN w:val="0"/>
              <w:adjustRightInd w:val="0"/>
              <w:ind w:left="-720" w:firstLine="720"/>
              <w:jc w:val="center"/>
              <w:rPr>
                <w:color w:val="000000" w:themeColor="text1"/>
                <w:sz w:val="22"/>
                <w:szCs w:val="22"/>
              </w:rPr>
            </w:pPr>
            <w:r w:rsidRPr="00E959FD">
              <w:rPr>
                <w:color w:val="000000" w:themeColor="text1"/>
                <w:sz w:val="22"/>
                <w:szCs w:val="22"/>
              </w:rPr>
              <w:t>1.3.</w:t>
            </w:r>
          </w:p>
        </w:tc>
        <w:tc>
          <w:tcPr>
            <w:tcW w:w="4155"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Доля закупок у субъектов малого предпринимательства, социально ориентированных некоммерческих организаций в соответствии с Федеральным </w:t>
            </w:r>
            <w:hyperlink r:id="rId13" w:history="1">
              <w:r w:rsidRPr="00E959FD">
                <w:rPr>
                  <w:sz w:val="24"/>
                  <w:szCs w:val="24"/>
                </w:rPr>
                <w:t>законом</w:t>
              </w:r>
            </w:hyperlink>
            <w:r w:rsidRPr="00E959FD">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E959FD" w:rsidRPr="00E959FD" w:rsidRDefault="00E959FD" w:rsidP="00E959FD">
            <w:pPr>
              <w:widowControl w:val="0"/>
              <w:autoSpaceDE w:val="0"/>
              <w:autoSpaceDN w:val="0"/>
              <w:adjustRightInd w:val="0"/>
              <w:ind w:left="-663" w:firstLine="720"/>
              <w:jc w:val="center"/>
              <w:rPr>
                <w:color w:val="000000" w:themeColor="text1"/>
                <w:sz w:val="24"/>
                <w:szCs w:val="24"/>
              </w:rPr>
            </w:pPr>
            <w:r w:rsidRPr="00E959FD">
              <w:rPr>
                <w:color w:val="000000" w:themeColor="text1"/>
                <w:sz w:val="24"/>
                <w:szCs w:val="24"/>
              </w:rPr>
              <w:t>процент</w:t>
            </w:r>
          </w:p>
        </w:tc>
        <w:tc>
          <w:tcPr>
            <w:tcW w:w="850" w:type="dxa"/>
            <w:shd w:val="clear" w:color="auto" w:fill="auto"/>
          </w:tcPr>
          <w:p w:rsidR="00E959FD" w:rsidRPr="00E959FD" w:rsidRDefault="00E959FD" w:rsidP="00E959FD">
            <w:pPr>
              <w:widowControl w:val="0"/>
              <w:autoSpaceDE w:val="0"/>
              <w:autoSpaceDN w:val="0"/>
              <w:adjustRightInd w:val="0"/>
              <w:ind w:left="-702" w:firstLine="720"/>
              <w:jc w:val="center"/>
              <w:rPr>
                <w:sz w:val="24"/>
                <w:szCs w:val="24"/>
              </w:rPr>
            </w:pPr>
            <w:r w:rsidRPr="00E959FD">
              <w:rPr>
                <w:sz w:val="24"/>
                <w:szCs w:val="24"/>
              </w:rPr>
              <w:t>65,7</w:t>
            </w:r>
          </w:p>
        </w:tc>
        <w:tc>
          <w:tcPr>
            <w:tcW w:w="851"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66,0</w:t>
            </w:r>
          </w:p>
        </w:tc>
        <w:tc>
          <w:tcPr>
            <w:tcW w:w="709"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66,5</w:t>
            </w:r>
          </w:p>
        </w:tc>
        <w:tc>
          <w:tcPr>
            <w:tcW w:w="775"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66,7</w:t>
            </w:r>
          </w:p>
        </w:tc>
        <w:tc>
          <w:tcPr>
            <w:tcW w:w="311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color w:val="000000" w:themeColor="text1"/>
                <w:sz w:val="24"/>
                <w:szCs w:val="24"/>
              </w:rPr>
              <w:t xml:space="preserve">информация в </w:t>
            </w:r>
            <w:proofErr w:type="spellStart"/>
            <w:r w:rsidRPr="00E959FD">
              <w:rPr>
                <w:color w:val="000000" w:themeColor="text1"/>
                <w:sz w:val="24"/>
                <w:szCs w:val="24"/>
              </w:rPr>
              <w:t>Депгосзаказа</w:t>
            </w:r>
            <w:proofErr w:type="spellEnd"/>
            <w:r w:rsidRPr="00E959FD">
              <w:rPr>
                <w:color w:val="000000" w:themeColor="text1"/>
                <w:sz w:val="24"/>
                <w:szCs w:val="24"/>
              </w:rPr>
              <w:t xml:space="preserve"> Югры, </w:t>
            </w:r>
            <w:r w:rsidRPr="00E959FD">
              <w:rPr>
                <w:sz w:val="24"/>
                <w:szCs w:val="24"/>
              </w:rPr>
              <w:t>информация в автоматизированной информационной системе «Мониторинг Югра»,</w:t>
            </w:r>
          </w:p>
          <w:p w:rsidR="00E959FD" w:rsidRPr="00E959FD" w:rsidRDefault="00E959FD" w:rsidP="00E959FD">
            <w:pPr>
              <w:autoSpaceDE w:val="0"/>
              <w:autoSpaceDN w:val="0"/>
              <w:adjustRightInd w:val="0"/>
              <w:jc w:val="both"/>
              <w:rPr>
                <w:color w:val="000000" w:themeColor="text1"/>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widowControl w:val="0"/>
              <w:autoSpaceDE w:val="0"/>
              <w:autoSpaceDN w:val="0"/>
              <w:adjustRightInd w:val="0"/>
              <w:ind w:firstLine="720"/>
              <w:jc w:val="both"/>
              <w:rPr>
                <w:color w:val="000000" w:themeColor="text1"/>
                <w:sz w:val="24"/>
                <w:szCs w:val="24"/>
              </w:rPr>
            </w:pPr>
          </w:p>
        </w:tc>
        <w:tc>
          <w:tcPr>
            <w:tcW w:w="2410" w:type="dxa"/>
            <w:shd w:val="clear" w:color="auto" w:fill="auto"/>
          </w:tcPr>
          <w:p w:rsidR="00E959FD" w:rsidRPr="00E959FD" w:rsidRDefault="00E959FD" w:rsidP="00E959FD">
            <w:pPr>
              <w:widowControl w:val="0"/>
              <w:autoSpaceDE w:val="0"/>
              <w:autoSpaceDN w:val="0"/>
              <w:adjustRightInd w:val="0"/>
              <w:jc w:val="both"/>
              <w:rPr>
                <w:color w:val="000000" w:themeColor="text1"/>
                <w:sz w:val="24"/>
                <w:szCs w:val="24"/>
              </w:rPr>
            </w:pPr>
            <w:r w:rsidRPr="00E959FD">
              <w:rPr>
                <w:color w:val="000000" w:themeColor="text1"/>
                <w:sz w:val="24"/>
                <w:szCs w:val="24"/>
              </w:rPr>
              <w:t>департамент экономики администрации района</w:t>
            </w:r>
          </w:p>
        </w:tc>
      </w:tr>
    </w:tbl>
    <w:p w:rsidR="00E959FD" w:rsidRPr="00E959FD" w:rsidRDefault="00E959FD" w:rsidP="00E959FD">
      <w:pPr>
        <w:autoSpaceDE w:val="0"/>
        <w:autoSpaceDN w:val="0"/>
        <w:adjustRightInd w:val="0"/>
        <w:rPr>
          <w:b/>
          <w:lang w:val="en-US"/>
        </w:rPr>
      </w:pPr>
    </w:p>
    <w:p w:rsidR="00E959FD" w:rsidRPr="00E959FD" w:rsidRDefault="00E959FD" w:rsidP="00E959FD">
      <w:pPr>
        <w:widowControl w:val="0"/>
        <w:autoSpaceDE w:val="0"/>
        <w:autoSpaceDN w:val="0"/>
        <w:adjustRightInd w:val="0"/>
        <w:jc w:val="center"/>
        <w:outlineLvl w:val="1"/>
        <w:rPr>
          <w:b/>
          <w:bCs/>
        </w:rPr>
      </w:pPr>
      <w:r w:rsidRPr="00E959FD">
        <w:rPr>
          <w:b/>
          <w:bCs/>
        </w:rPr>
        <w:t>Раздел I</w:t>
      </w:r>
      <w:r w:rsidRPr="00E959FD">
        <w:rPr>
          <w:b/>
          <w:bCs/>
          <w:lang w:val="en-US"/>
        </w:rPr>
        <w:t>II</w:t>
      </w:r>
      <w:r w:rsidRPr="00E959FD">
        <w:rPr>
          <w:b/>
          <w:bCs/>
        </w:rPr>
        <w:t>. Системные мероприятия, направленные на развитие конкурентной среды</w:t>
      </w:r>
    </w:p>
    <w:p w:rsidR="00E959FD" w:rsidRPr="00E959FD" w:rsidRDefault="00E959FD" w:rsidP="00E959FD">
      <w:pPr>
        <w:widowControl w:val="0"/>
        <w:autoSpaceDE w:val="0"/>
        <w:autoSpaceDN w:val="0"/>
        <w:adjustRightInd w:val="0"/>
        <w:ind w:firstLine="720"/>
        <w:jc w:val="both"/>
        <w:rPr>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572"/>
        <w:gridCol w:w="2160"/>
        <w:gridCol w:w="2268"/>
        <w:gridCol w:w="1776"/>
        <w:gridCol w:w="1842"/>
        <w:gridCol w:w="2127"/>
      </w:tblGrid>
      <w:tr w:rsidR="00E959FD" w:rsidRPr="00E959FD" w:rsidTr="00E959FD">
        <w:tc>
          <w:tcPr>
            <w:tcW w:w="851"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 xml:space="preserve">№ </w:t>
            </w:r>
          </w:p>
          <w:p w:rsidR="00E959FD" w:rsidRPr="00E959FD" w:rsidRDefault="00E959FD" w:rsidP="00E959FD">
            <w:pPr>
              <w:widowControl w:val="0"/>
              <w:autoSpaceDE w:val="0"/>
              <w:autoSpaceDN w:val="0"/>
              <w:adjustRightInd w:val="0"/>
              <w:jc w:val="center"/>
              <w:rPr>
                <w:b/>
                <w:sz w:val="24"/>
                <w:szCs w:val="24"/>
              </w:rPr>
            </w:pPr>
            <w:r w:rsidRPr="00E959FD">
              <w:rPr>
                <w:b/>
                <w:sz w:val="24"/>
                <w:szCs w:val="24"/>
              </w:rPr>
              <w:t>п/п</w:t>
            </w:r>
          </w:p>
        </w:tc>
        <w:tc>
          <w:tcPr>
            <w:tcW w:w="3572"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Наименование мероприятия</w:t>
            </w:r>
          </w:p>
        </w:tc>
        <w:tc>
          <w:tcPr>
            <w:tcW w:w="2160"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Описание проблемы, на решение которой направлено мероприятие</w:t>
            </w:r>
          </w:p>
        </w:tc>
        <w:tc>
          <w:tcPr>
            <w:tcW w:w="2268"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Ключевое событие/результат</w:t>
            </w:r>
          </w:p>
        </w:tc>
        <w:tc>
          <w:tcPr>
            <w:tcW w:w="1776"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Срок</w:t>
            </w:r>
          </w:p>
        </w:tc>
        <w:tc>
          <w:tcPr>
            <w:tcW w:w="1842"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Вид</w:t>
            </w:r>
          </w:p>
          <w:p w:rsidR="00E959FD" w:rsidRPr="00E959FD" w:rsidRDefault="00E959FD" w:rsidP="00E959FD">
            <w:pPr>
              <w:widowControl w:val="0"/>
              <w:autoSpaceDE w:val="0"/>
              <w:autoSpaceDN w:val="0"/>
              <w:adjustRightInd w:val="0"/>
              <w:jc w:val="center"/>
              <w:rPr>
                <w:b/>
                <w:sz w:val="24"/>
                <w:szCs w:val="24"/>
              </w:rPr>
            </w:pPr>
            <w:r w:rsidRPr="00E959FD">
              <w:rPr>
                <w:b/>
                <w:sz w:val="24"/>
                <w:szCs w:val="24"/>
              </w:rPr>
              <w:t>документа</w:t>
            </w:r>
          </w:p>
        </w:tc>
        <w:tc>
          <w:tcPr>
            <w:tcW w:w="2127"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Исполнитель</w:t>
            </w:r>
          </w:p>
        </w:tc>
      </w:tr>
      <w:tr w:rsidR="00E959FD" w:rsidRPr="00E959FD" w:rsidTr="00E959FD">
        <w:tc>
          <w:tcPr>
            <w:tcW w:w="14596" w:type="dxa"/>
            <w:gridSpan w:val="7"/>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Раздел I. Системные мероприятия, предусмотренные пунктом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 768-р</w:t>
            </w:r>
          </w:p>
        </w:tc>
      </w:tr>
      <w:tr w:rsidR="00E959FD" w:rsidRPr="00E959FD" w:rsidTr="00E959FD">
        <w:tc>
          <w:tcPr>
            <w:tcW w:w="851" w:type="dxa"/>
          </w:tcPr>
          <w:p w:rsidR="00E959FD" w:rsidRPr="00E959FD" w:rsidRDefault="00E959FD" w:rsidP="00E959FD">
            <w:pPr>
              <w:widowControl w:val="0"/>
              <w:autoSpaceDE w:val="0"/>
              <w:autoSpaceDN w:val="0"/>
              <w:adjustRightInd w:val="0"/>
              <w:ind w:left="-709" w:firstLine="720"/>
              <w:jc w:val="center"/>
              <w:rPr>
                <w:b/>
                <w:sz w:val="24"/>
                <w:szCs w:val="24"/>
              </w:rPr>
            </w:pPr>
            <w:r w:rsidRPr="00E959FD">
              <w:rPr>
                <w:b/>
                <w:sz w:val="24"/>
                <w:szCs w:val="24"/>
              </w:rPr>
              <w:t>1</w:t>
            </w:r>
          </w:p>
        </w:tc>
        <w:tc>
          <w:tcPr>
            <w:tcW w:w="3572"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w:t>
            </w:r>
          </w:p>
        </w:tc>
        <w:tc>
          <w:tcPr>
            <w:tcW w:w="2160"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3</w:t>
            </w:r>
          </w:p>
        </w:tc>
        <w:tc>
          <w:tcPr>
            <w:tcW w:w="2268"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4</w:t>
            </w:r>
          </w:p>
        </w:tc>
        <w:tc>
          <w:tcPr>
            <w:tcW w:w="1776" w:type="dxa"/>
          </w:tcPr>
          <w:p w:rsidR="00E959FD" w:rsidRPr="00E959FD" w:rsidRDefault="00E959FD" w:rsidP="00E959FD">
            <w:pPr>
              <w:widowControl w:val="0"/>
              <w:autoSpaceDE w:val="0"/>
              <w:autoSpaceDN w:val="0"/>
              <w:adjustRightInd w:val="0"/>
              <w:ind w:firstLine="28"/>
              <w:jc w:val="center"/>
              <w:rPr>
                <w:b/>
                <w:sz w:val="24"/>
                <w:szCs w:val="24"/>
              </w:rPr>
            </w:pPr>
            <w:r w:rsidRPr="00E959FD">
              <w:rPr>
                <w:b/>
                <w:sz w:val="24"/>
                <w:szCs w:val="24"/>
              </w:rPr>
              <w:t>5</w:t>
            </w:r>
          </w:p>
        </w:tc>
        <w:tc>
          <w:tcPr>
            <w:tcW w:w="1842" w:type="dxa"/>
          </w:tcPr>
          <w:p w:rsidR="00E959FD" w:rsidRPr="00E959FD" w:rsidRDefault="00E959FD" w:rsidP="00E959FD">
            <w:pPr>
              <w:widowControl w:val="0"/>
              <w:autoSpaceDE w:val="0"/>
              <w:autoSpaceDN w:val="0"/>
              <w:adjustRightInd w:val="0"/>
              <w:ind w:left="-133" w:firstLine="133"/>
              <w:jc w:val="center"/>
              <w:rPr>
                <w:b/>
                <w:sz w:val="24"/>
                <w:szCs w:val="24"/>
              </w:rPr>
            </w:pPr>
            <w:r w:rsidRPr="00E959FD">
              <w:rPr>
                <w:b/>
                <w:sz w:val="24"/>
                <w:szCs w:val="24"/>
              </w:rPr>
              <w:t>6</w:t>
            </w:r>
          </w:p>
        </w:tc>
        <w:tc>
          <w:tcPr>
            <w:tcW w:w="2127"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7</w:t>
            </w:r>
          </w:p>
        </w:tc>
      </w:tr>
      <w:tr w:rsidR="00E959FD" w:rsidRPr="00E959FD" w:rsidTr="00E959FD">
        <w:tblPrEx>
          <w:tblBorders>
            <w:insideH w:val="nil"/>
          </w:tblBorders>
        </w:tblPrEx>
        <w:trPr>
          <w:trHeight w:val="891"/>
        </w:trPr>
        <w:tc>
          <w:tcPr>
            <w:tcW w:w="851" w:type="dxa"/>
            <w:tcBorders>
              <w:bottom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w:t>
            </w:r>
          </w:p>
        </w:tc>
        <w:tc>
          <w:tcPr>
            <w:tcW w:w="3572" w:type="dxa"/>
            <w:tcBorders>
              <w:bottom w:val="single" w:sz="4" w:space="0" w:color="auto"/>
            </w:tcBorders>
            <w:shd w:val="clear" w:color="auto" w:fill="auto"/>
          </w:tcPr>
          <w:p w:rsidR="00E959FD" w:rsidRPr="00E959FD" w:rsidRDefault="00E959FD" w:rsidP="00E959FD">
            <w:pPr>
              <w:widowControl w:val="0"/>
              <w:autoSpaceDE w:val="0"/>
              <w:autoSpaceDN w:val="0"/>
              <w:adjustRightInd w:val="0"/>
              <w:jc w:val="both"/>
              <w:rPr>
                <w:rFonts w:eastAsia="Calibri"/>
                <w:bCs/>
                <w:sz w:val="24"/>
                <w:szCs w:val="24"/>
              </w:rPr>
            </w:pPr>
            <w:r w:rsidRPr="00E959FD">
              <w:rPr>
                <w:rFonts w:eastAsia="Calibri"/>
                <w:bCs/>
                <w:sz w:val="24"/>
                <w:szCs w:val="24"/>
              </w:rPr>
              <w:t xml:space="preserve">Организация участия экспортно-ориентированных субъектов малого и среднего предпринимательства Югры в международных </w:t>
            </w:r>
            <w:proofErr w:type="spellStart"/>
            <w:r w:rsidRPr="00E959FD">
              <w:rPr>
                <w:rFonts w:eastAsia="Calibri"/>
                <w:bCs/>
                <w:sz w:val="24"/>
                <w:szCs w:val="24"/>
              </w:rPr>
              <w:t>выставочно</w:t>
            </w:r>
            <w:proofErr w:type="spellEnd"/>
            <w:r w:rsidRPr="00E959FD">
              <w:rPr>
                <w:rFonts w:eastAsia="Calibri"/>
                <w:bCs/>
                <w:sz w:val="24"/>
                <w:szCs w:val="24"/>
              </w:rPr>
              <w:t>-ярмарочных мероприятиях, бизнес-миссиях</w:t>
            </w:r>
          </w:p>
          <w:p w:rsidR="00E959FD" w:rsidRPr="00E959FD" w:rsidRDefault="00E959FD" w:rsidP="00E959FD">
            <w:pPr>
              <w:widowControl w:val="0"/>
              <w:autoSpaceDE w:val="0"/>
              <w:autoSpaceDN w:val="0"/>
              <w:adjustRightInd w:val="0"/>
              <w:jc w:val="both"/>
              <w:rPr>
                <w:sz w:val="24"/>
                <w:szCs w:val="24"/>
              </w:rPr>
            </w:pPr>
          </w:p>
        </w:tc>
        <w:tc>
          <w:tcPr>
            <w:tcW w:w="2160" w:type="dxa"/>
            <w:tcBorders>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rFonts w:eastAsia="Calibri"/>
                <w:sz w:val="24"/>
                <w:szCs w:val="24"/>
              </w:rPr>
              <w:t>отсутствие системы продвижения продукции субъектов малого и среднего предпринимательства</w:t>
            </w:r>
          </w:p>
        </w:tc>
        <w:tc>
          <w:tcPr>
            <w:tcW w:w="2268" w:type="dxa"/>
            <w:tcBorders>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rFonts w:eastAsia="Calibri"/>
                <w:sz w:val="24"/>
                <w:szCs w:val="24"/>
              </w:rPr>
              <w:t>продвижение продукции и услуг малых и средних компаний на внешних и внутренних рынках</w:t>
            </w:r>
          </w:p>
        </w:tc>
        <w:tc>
          <w:tcPr>
            <w:tcW w:w="1776" w:type="dxa"/>
            <w:tcBorders>
              <w:bottom w:val="single" w:sz="4" w:space="0" w:color="auto"/>
            </w:tcBorders>
            <w:shd w:val="clear" w:color="auto" w:fill="auto"/>
          </w:tcPr>
          <w:p w:rsidR="00E959FD" w:rsidRPr="00E959FD" w:rsidRDefault="00E959FD" w:rsidP="00E959FD">
            <w:pPr>
              <w:widowControl w:val="0"/>
              <w:autoSpaceDE w:val="0"/>
              <w:autoSpaceDN w:val="0"/>
              <w:adjustRightInd w:val="0"/>
              <w:rPr>
                <w:rFonts w:eastAsia="Calibri"/>
                <w:sz w:val="24"/>
                <w:szCs w:val="24"/>
              </w:rPr>
            </w:pPr>
            <w:r w:rsidRPr="00E959FD">
              <w:rPr>
                <w:rFonts w:eastAsia="Calibri"/>
                <w:sz w:val="24"/>
                <w:szCs w:val="24"/>
              </w:rPr>
              <w:t>25 января 2023 года,</w:t>
            </w:r>
          </w:p>
          <w:p w:rsidR="00E959FD" w:rsidRPr="00E959FD" w:rsidRDefault="00E959FD" w:rsidP="00E959FD">
            <w:pPr>
              <w:widowControl w:val="0"/>
              <w:autoSpaceDE w:val="0"/>
              <w:autoSpaceDN w:val="0"/>
              <w:adjustRightInd w:val="0"/>
              <w:rPr>
                <w:sz w:val="24"/>
                <w:szCs w:val="24"/>
              </w:rPr>
            </w:pPr>
            <w:r w:rsidRPr="00E959FD">
              <w:rPr>
                <w:sz w:val="24"/>
                <w:szCs w:val="24"/>
              </w:rPr>
              <w:t>25 января 2024 года,</w:t>
            </w:r>
          </w:p>
          <w:p w:rsidR="00E959FD" w:rsidRPr="00E959FD" w:rsidRDefault="00E959FD" w:rsidP="00E959FD">
            <w:pPr>
              <w:widowControl w:val="0"/>
              <w:autoSpaceDE w:val="0"/>
              <w:autoSpaceDN w:val="0"/>
              <w:adjustRightInd w:val="0"/>
              <w:rPr>
                <w:sz w:val="24"/>
                <w:szCs w:val="24"/>
              </w:rPr>
            </w:pPr>
            <w:r w:rsidRPr="00E959FD">
              <w:rPr>
                <w:sz w:val="24"/>
                <w:szCs w:val="24"/>
              </w:rPr>
              <w:t>25 января 2025 года</w:t>
            </w:r>
          </w:p>
        </w:tc>
        <w:tc>
          <w:tcPr>
            <w:tcW w:w="1842"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 xml:space="preserve">ной системе «Мониторинг Югра», информация на </w:t>
            </w:r>
            <w:r w:rsidRPr="00E959FD">
              <w:rPr>
                <w:sz w:val="24"/>
                <w:szCs w:val="24"/>
              </w:rPr>
              <w:lastRenderedPageBreak/>
              <w:t>официальном веб-сайте администрации района</w:t>
            </w:r>
          </w:p>
        </w:tc>
        <w:tc>
          <w:tcPr>
            <w:tcW w:w="2127" w:type="dxa"/>
            <w:tcBorders>
              <w:bottom w:val="single" w:sz="4" w:space="0" w:color="auto"/>
            </w:tcBorders>
            <w:shd w:val="clear" w:color="auto" w:fill="auto"/>
          </w:tcPr>
          <w:p w:rsidR="00E959FD" w:rsidRPr="00E959FD" w:rsidRDefault="00E959FD" w:rsidP="00E959FD">
            <w:pPr>
              <w:jc w:val="both"/>
              <w:rPr>
                <w:sz w:val="24"/>
                <w:szCs w:val="24"/>
              </w:rPr>
            </w:pPr>
            <w:r w:rsidRPr="00E959FD">
              <w:rPr>
                <w:sz w:val="24"/>
                <w:szCs w:val="24"/>
              </w:rPr>
              <w:lastRenderedPageBreak/>
              <w:t>отдел предпринимательства и сельского хозяйства департамента экономики администрации района</w:t>
            </w:r>
          </w:p>
        </w:tc>
      </w:tr>
      <w:tr w:rsidR="00E959FD" w:rsidRPr="00E959FD" w:rsidTr="00E959FD">
        <w:tblPrEx>
          <w:tblBorders>
            <w:insideH w:val="nil"/>
          </w:tblBorders>
        </w:tblPrEx>
        <w:trPr>
          <w:trHeight w:val="891"/>
        </w:trPr>
        <w:tc>
          <w:tcPr>
            <w:tcW w:w="851" w:type="dxa"/>
            <w:tcBorders>
              <w:bottom w:val="single" w:sz="4" w:space="0" w:color="auto"/>
            </w:tcBorders>
          </w:tcPr>
          <w:p w:rsidR="00E959FD" w:rsidRPr="00E959FD" w:rsidRDefault="00E959FD" w:rsidP="00E959FD">
            <w:pPr>
              <w:widowControl w:val="0"/>
              <w:autoSpaceDE w:val="0"/>
              <w:autoSpaceDN w:val="0"/>
              <w:adjustRightInd w:val="0"/>
              <w:jc w:val="center"/>
              <w:rPr>
                <w:sz w:val="24"/>
                <w:szCs w:val="24"/>
                <w:highlight w:val="yellow"/>
              </w:rPr>
            </w:pPr>
            <w:r w:rsidRPr="00E959FD">
              <w:rPr>
                <w:sz w:val="24"/>
                <w:szCs w:val="24"/>
              </w:rPr>
              <w:t>2.</w:t>
            </w:r>
          </w:p>
        </w:tc>
        <w:tc>
          <w:tcPr>
            <w:tcW w:w="3572" w:type="dxa"/>
            <w:tcBorders>
              <w:bottom w:val="single" w:sz="4" w:space="0" w:color="auto"/>
            </w:tcBorders>
            <w:shd w:val="clear" w:color="auto" w:fill="auto"/>
          </w:tcPr>
          <w:p w:rsidR="00E959FD" w:rsidRPr="00E959FD" w:rsidRDefault="00E959FD" w:rsidP="00E959FD">
            <w:pPr>
              <w:widowControl w:val="0"/>
              <w:autoSpaceDE w:val="0"/>
              <w:autoSpaceDN w:val="0"/>
              <w:adjustRightInd w:val="0"/>
              <w:jc w:val="both"/>
              <w:rPr>
                <w:rFonts w:eastAsia="Calibri"/>
                <w:bCs/>
                <w:sz w:val="24"/>
                <w:szCs w:val="24"/>
              </w:rPr>
            </w:pPr>
            <w:r w:rsidRPr="00E959FD">
              <w:rPr>
                <w:sz w:val="24"/>
                <w:szCs w:val="24"/>
              </w:rPr>
              <w:t>Консультационная поддержка для получения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2160"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необходимость увеличения количества субъектов малого и среднего предпринимательства</w:t>
            </w:r>
          </w:p>
          <w:p w:rsidR="00E959FD" w:rsidRPr="00E959FD" w:rsidRDefault="00E959FD" w:rsidP="00E959FD">
            <w:pPr>
              <w:widowControl w:val="0"/>
              <w:autoSpaceDE w:val="0"/>
              <w:autoSpaceDN w:val="0"/>
              <w:adjustRightInd w:val="0"/>
              <w:jc w:val="both"/>
              <w:rPr>
                <w:rFonts w:eastAsia="Calibri"/>
                <w:sz w:val="24"/>
                <w:szCs w:val="24"/>
              </w:rPr>
            </w:pPr>
          </w:p>
        </w:tc>
        <w:tc>
          <w:tcPr>
            <w:tcW w:w="2268"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 xml:space="preserve">создание условий для развития субъектов малого и среднего </w:t>
            </w:r>
            <w:proofErr w:type="spellStart"/>
            <w:r w:rsidRPr="00E959FD">
              <w:rPr>
                <w:sz w:val="24"/>
                <w:szCs w:val="24"/>
              </w:rPr>
              <w:t>предпринимательст</w:t>
            </w:r>
            <w:proofErr w:type="spellEnd"/>
          </w:p>
          <w:p w:rsidR="00E959FD" w:rsidRPr="00E959FD" w:rsidRDefault="00E959FD" w:rsidP="00E959FD">
            <w:pPr>
              <w:autoSpaceDE w:val="0"/>
              <w:autoSpaceDN w:val="0"/>
              <w:adjustRightInd w:val="0"/>
              <w:rPr>
                <w:sz w:val="24"/>
                <w:szCs w:val="24"/>
              </w:rPr>
            </w:pPr>
            <w:proofErr w:type="spellStart"/>
            <w:r w:rsidRPr="00E959FD">
              <w:rPr>
                <w:sz w:val="24"/>
                <w:szCs w:val="24"/>
              </w:rPr>
              <w:t>ва</w:t>
            </w:r>
            <w:proofErr w:type="spellEnd"/>
            <w:r w:rsidRPr="00E959FD">
              <w:rPr>
                <w:sz w:val="24"/>
                <w:szCs w:val="24"/>
              </w:rPr>
              <w:t>, в том числе экспортно-ориентированных предприятий</w:t>
            </w:r>
          </w:p>
          <w:p w:rsidR="00E959FD" w:rsidRPr="00E959FD" w:rsidRDefault="00E959FD" w:rsidP="00E959FD">
            <w:pPr>
              <w:widowControl w:val="0"/>
              <w:autoSpaceDE w:val="0"/>
              <w:autoSpaceDN w:val="0"/>
              <w:adjustRightInd w:val="0"/>
              <w:jc w:val="both"/>
              <w:rPr>
                <w:rFonts w:eastAsia="Calibri"/>
                <w:sz w:val="24"/>
                <w:szCs w:val="24"/>
              </w:rPr>
            </w:pPr>
          </w:p>
        </w:tc>
        <w:tc>
          <w:tcPr>
            <w:tcW w:w="1776"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30 декабря 2022 года,</w:t>
            </w:r>
          </w:p>
          <w:p w:rsidR="00E959FD" w:rsidRPr="00E959FD" w:rsidRDefault="00E959FD" w:rsidP="00E959FD">
            <w:pPr>
              <w:autoSpaceDE w:val="0"/>
              <w:autoSpaceDN w:val="0"/>
              <w:adjustRightInd w:val="0"/>
              <w:rPr>
                <w:sz w:val="24"/>
                <w:szCs w:val="24"/>
              </w:rPr>
            </w:pPr>
            <w:r w:rsidRPr="00E959FD">
              <w:rPr>
                <w:sz w:val="24"/>
                <w:szCs w:val="24"/>
              </w:rPr>
              <w:t>30 декабря 2023 года,</w:t>
            </w:r>
          </w:p>
          <w:p w:rsidR="00E959FD" w:rsidRPr="00E959FD" w:rsidRDefault="00E959FD" w:rsidP="00E959FD">
            <w:pPr>
              <w:autoSpaceDE w:val="0"/>
              <w:autoSpaceDN w:val="0"/>
              <w:adjustRightInd w:val="0"/>
              <w:rPr>
                <w:sz w:val="24"/>
                <w:szCs w:val="24"/>
              </w:rPr>
            </w:pPr>
            <w:r w:rsidRPr="00E959FD">
              <w:rPr>
                <w:sz w:val="24"/>
                <w:szCs w:val="24"/>
              </w:rPr>
              <w:t>30 декабря 2024 года,</w:t>
            </w:r>
          </w:p>
          <w:p w:rsidR="00E959FD" w:rsidRPr="00E959FD" w:rsidRDefault="00E959FD" w:rsidP="00E959FD">
            <w:pPr>
              <w:autoSpaceDE w:val="0"/>
              <w:autoSpaceDN w:val="0"/>
              <w:adjustRightInd w:val="0"/>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jc w:val="center"/>
              <w:rPr>
                <w:rFonts w:eastAsia="Calibri"/>
                <w:sz w:val="24"/>
                <w:szCs w:val="24"/>
              </w:rPr>
            </w:pPr>
          </w:p>
        </w:tc>
        <w:tc>
          <w:tcPr>
            <w:tcW w:w="1842"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rPr>
                <w:sz w:val="24"/>
                <w:szCs w:val="24"/>
              </w:rPr>
            </w:pPr>
            <w:r w:rsidRPr="00E959FD">
              <w:rPr>
                <w:sz w:val="24"/>
                <w:szCs w:val="24"/>
              </w:rPr>
              <w:t>информация на официальном веб-сайте администрации района</w:t>
            </w:r>
          </w:p>
        </w:tc>
        <w:tc>
          <w:tcPr>
            <w:tcW w:w="2127" w:type="dxa"/>
            <w:tcBorders>
              <w:bottom w:val="single" w:sz="4" w:space="0" w:color="auto"/>
            </w:tcBorders>
            <w:shd w:val="clear" w:color="auto" w:fill="auto"/>
          </w:tcPr>
          <w:p w:rsidR="00E959FD" w:rsidRPr="00E959FD" w:rsidRDefault="00E959FD" w:rsidP="00E959FD">
            <w:pPr>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tblBorders>
            <w:insideH w:val="nil"/>
          </w:tblBorders>
        </w:tblPrEx>
        <w:trPr>
          <w:trHeight w:val="891"/>
        </w:trPr>
        <w:tc>
          <w:tcPr>
            <w:tcW w:w="851" w:type="dxa"/>
            <w:tcBorders>
              <w:bottom w:val="single" w:sz="4" w:space="0" w:color="auto"/>
            </w:tcBorders>
          </w:tcPr>
          <w:p w:rsidR="00E959FD" w:rsidRPr="00E959FD" w:rsidRDefault="00E959FD" w:rsidP="00E959FD">
            <w:pPr>
              <w:widowControl w:val="0"/>
              <w:autoSpaceDE w:val="0"/>
              <w:autoSpaceDN w:val="0"/>
              <w:adjustRightInd w:val="0"/>
              <w:jc w:val="center"/>
              <w:rPr>
                <w:sz w:val="24"/>
                <w:szCs w:val="24"/>
              </w:rPr>
            </w:pPr>
            <w:bookmarkStart w:id="8" w:name="_Hlk103333879"/>
            <w:r w:rsidRPr="00E959FD">
              <w:rPr>
                <w:sz w:val="24"/>
                <w:szCs w:val="24"/>
              </w:rPr>
              <w:t>3.</w:t>
            </w:r>
          </w:p>
        </w:tc>
        <w:tc>
          <w:tcPr>
            <w:tcW w:w="3572" w:type="dxa"/>
            <w:tcBorders>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Проведение обучающих мероприятий для субъектов малого и среднего предпринимательства по участию в закупках по Закону № 44-ФЗ</w:t>
            </w:r>
          </w:p>
        </w:tc>
        <w:tc>
          <w:tcPr>
            <w:tcW w:w="2160"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268"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 xml:space="preserve">повышение уровня компетентности субъектов малого и среднего </w:t>
            </w:r>
            <w:proofErr w:type="spellStart"/>
            <w:r w:rsidRPr="00E959FD">
              <w:rPr>
                <w:sz w:val="24"/>
                <w:szCs w:val="24"/>
              </w:rPr>
              <w:t>предпринимательст</w:t>
            </w:r>
            <w:proofErr w:type="spellEnd"/>
          </w:p>
          <w:p w:rsidR="00E959FD" w:rsidRPr="00E959FD" w:rsidRDefault="00E959FD" w:rsidP="00E959FD">
            <w:pPr>
              <w:autoSpaceDE w:val="0"/>
              <w:autoSpaceDN w:val="0"/>
              <w:adjustRightInd w:val="0"/>
              <w:rPr>
                <w:sz w:val="24"/>
                <w:szCs w:val="24"/>
              </w:rPr>
            </w:pPr>
            <w:proofErr w:type="spellStart"/>
            <w:r w:rsidRPr="00E959FD">
              <w:rPr>
                <w:sz w:val="24"/>
                <w:szCs w:val="24"/>
              </w:rPr>
              <w:t>ва</w:t>
            </w:r>
            <w:proofErr w:type="spellEnd"/>
            <w:r w:rsidRPr="00E959FD">
              <w:rPr>
                <w:sz w:val="24"/>
                <w:szCs w:val="24"/>
              </w:rPr>
              <w:t xml:space="preserve"> по участию в закупках по Закону № 44-ФЗ</w:t>
            </w:r>
          </w:p>
        </w:tc>
        <w:tc>
          <w:tcPr>
            <w:tcW w:w="1776"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30 декабря 2022 года,</w:t>
            </w:r>
          </w:p>
          <w:p w:rsidR="00E959FD" w:rsidRPr="00E959FD" w:rsidRDefault="00E959FD" w:rsidP="00E959FD">
            <w:pPr>
              <w:autoSpaceDE w:val="0"/>
              <w:autoSpaceDN w:val="0"/>
              <w:adjustRightInd w:val="0"/>
              <w:rPr>
                <w:sz w:val="24"/>
                <w:szCs w:val="24"/>
              </w:rPr>
            </w:pPr>
            <w:r w:rsidRPr="00E959FD">
              <w:rPr>
                <w:sz w:val="24"/>
                <w:szCs w:val="24"/>
              </w:rPr>
              <w:t>30 декабря 2023 года,</w:t>
            </w:r>
          </w:p>
          <w:p w:rsidR="00E959FD" w:rsidRPr="00E959FD" w:rsidRDefault="00E959FD" w:rsidP="00E959FD">
            <w:pPr>
              <w:autoSpaceDE w:val="0"/>
              <w:autoSpaceDN w:val="0"/>
              <w:adjustRightInd w:val="0"/>
              <w:rPr>
                <w:sz w:val="24"/>
                <w:szCs w:val="24"/>
              </w:rPr>
            </w:pPr>
            <w:r w:rsidRPr="00E959FD">
              <w:rPr>
                <w:sz w:val="24"/>
                <w:szCs w:val="24"/>
              </w:rPr>
              <w:t>30 декабря 2024 года,</w:t>
            </w:r>
          </w:p>
          <w:p w:rsidR="00E959FD" w:rsidRPr="00E959FD" w:rsidRDefault="00E959FD" w:rsidP="00E959FD">
            <w:pPr>
              <w:autoSpaceDE w:val="0"/>
              <w:autoSpaceDN w:val="0"/>
              <w:adjustRightInd w:val="0"/>
              <w:rPr>
                <w:sz w:val="24"/>
                <w:szCs w:val="24"/>
              </w:rPr>
            </w:pPr>
            <w:r w:rsidRPr="00E959FD">
              <w:rPr>
                <w:sz w:val="24"/>
                <w:szCs w:val="24"/>
              </w:rPr>
              <w:t>30 декабря 2025 года</w:t>
            </w:r>
          </w:p>
          <w:p w:rsidR="00E959FD" w:rsidRPr="00E959FD" w:rsidRDefault="00E959FD" w:rsidP="00E959FD">
            <w:pPr>
              <w:autoSpaceDE w:val="0"/>
              <w:autoSpaceDN w:val="0"/>
              <w:adjustRightInd w:val="0"/>
              <w:rPr>
                <w:sz w:val="24"/>
                <w:szCs w:val="24"/>
              </w:rPr>
            </w:pPr>
          </w:p>
        </w:tc>
        <w:tc>
          <w:tcPr>
            <w:tcW w:w="1842"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rPr>
                <w:sz w:val="24"/>
                <w:szCs w:val="24"/>
              </w:rPr>
            </w:pPr>
            <w:r w:rsidRPr="00E959FD">
              <w:rPr>
                <w:sz w:val="24"/>
                <w:szCs w:val="24"/>
              </w:rPr>
              <w:t>ной системе «Мониторинг Югра», информация на официальном веб-сайте администрации района</w:t>
            </w:r>
          </w:p>
        </w:tc>
        <w:tc>
          <w:tcPr>
            <w:tcW w:w="2127" w:type="dxa"/>
            <w:tcBorders>
              <w:bottom w:val="single" w:sz="4" w:space="0" w:color="auto"/>
            </w:tcBorders>
            <w:shd w:val="clear" w:color="auto" w:fill="auto"/>
          </w:tcPr>
          <w:p w:rsidR="00E959FD" w:rsidRPr="00E959FD" w:rsidRDefault="00E959FD" w:rsidP="00E959FD">
            <w:pPr>
              <w:rPr>
                <w:sz w:val="24"/>
                <w:szCs w:val="24"/>
              </w:rPr>
            </w:pPr>
            <w:r w:rsidRPr="00E959FD">
              <w:rPr>
                <w:sz w:val="24"/>
                <w:szCs w:val="24"/>
              </w:rPr>
              <w:t>департамент экономики</w:t>
            </w:r>
          </w:p>
          <w:p w:rsidR="00E959FD" w:rsidRPr="00E959FD" w:rsidRDefault="00E959FD" w:rsidP="00E959FD">
            <w:pPr>
              <w:rPr>
                <w:sz w:val="24"/>
                <w:szCs w:val="24"/>
              </w:rPr>
            </w:pPr>
            <w:r w:rsidRPr="00E959FD">
              <w:rPr>
                <w:sz w:val="24"/>
                <w:szCs w:val="24"/>
              </w:rPr>
              <w:t>администрации района</w:t>
            </w:r>
          </w:p>
        </w:tc>
      </w:tr>
      <w:tr w:rsidR="00E959FD" w:rsidRPr="00E959FD" w:rsidTr="00E959FD">
        <w:tblPrEx>
          <w:tblBorders>
            <w:insideH w:val="nil"/>
          </w:tblBorders>
        </w:tblPrEx>
        <w:trPr>
          <w:trHeight w:val="891"/>
        </w:trPr>
        <w:tc>
          <w:tcPr>
            <w:tcW w:w="851" w:type="dxa"/>
            <w:tcBorders>
              <w:bottom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lastRenderedPageBreak/>
              <w:t>4.</w:t>
            </w:r>
          </w:p>
        </w:tc>
        <w:tc>
          <w:tcPr>
            <w:tcW w:w="3572" w:type="dxa"/>
            <w:tcBorders>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Размещение субъектами естественных монополий, хозяйствующими субъектами, доля автономного округа или </w:t>
            </w:r>
            <w:proofErr w:type="gramStart"/>
            <w:r w:rsidRPr="00E959FD">
              <w:rPr>
                <w:sz w:val="24"/>
                <w:szCs w:val="24"/>
              </w:rPr>
              <w:t>муниципального образования</w:t>
            </w:r>
            <w:proofErr w:type="gramEnd"/>
            <w:r w:rsidRPr="00E959FD">
              <w:rPr>
                <w:sz w:val="24"/>
                <w:szCs w:val="24"/>
              </w:rPr>
              <w:t xml:space="preserve">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2160"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низкий уровень участия субъектов малого и среднего предпринимательства при закупках в соответствии с </w:t>
            </w:r>
            <w:hyperlink r:id="rId14" w:history="1">
              <w:r w:rsidRPr="00E959FD">
                <w:rPr>
                  <w:sz w:val="24"/>
                  <w:szCs w:val="24"/>
                </w:rPr>
                <w:t>Законом</w:t>
              </w:r>
            </w:hyperlink>
            <w:r w:rsidRPr="00E959FD">
              <w:rPr>
                <w:sz w:val="24"/>
                <w:szCs w:val="24"/>
              </w:rPr>
              <w:t xml:space="preserve"> № 223-ФЗ</w:t>
            </w:r>
          </w:p>
          <w:p w:rsidR="00E959FD" w:rsidRPr="00E959FD" w:rsidRDefault="00E959FD" w:rsidP="00E959FD">
            <w:pPr>
              <w:autoSpaceDE w:val="0"/>
              <w:autoSpaceDN w:val="0"/>
              <w:adjustRightInd w:val="0"/>
              <w:jc w:val="both"/>
              <w:rPr>
                <w:sz w:val="24"/>
                <w:szCs w:val="24"/>
              </w:rPr>
            </w:pPr>
          </w:p>
        </w:tc>
        <w:tc>
          <w:tcPr>
            <w:tcW w:w="2268"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повышение эффективности закупочной деятельности субъектов естественных монополий, хозяйствующих субъектов, доля автономного округа или </w:t>
            </w:r>
            <w:proofErr w:type="gramStart"/>
            <w:r w:rsidRPr="00E959FD">
              <w:rPr>
                <w:sz w:val="24"/>
                <w:szCs w:val="24"/>
              </w:rPr>
              <w:t>муниципального образования</w:t>
            </w:r>
            <w:proofErr w:type="gramEnd"/>
            <w:r w:rsidRPr="00E959FD">
              <w:rPr>
                <w:sz w:val="24"/>
                <w:szCs w:val="24"/>
              </w:rPr>
              <w:t xml:space="preserve"> в которых составляет более 50% у субъектов малого и среднего </w:t>
            </w:r>
            <w:proofErr w:type="spellStart"/>
            <w:r w:rsidRPr="00E959FD">
              <w:rPr>
                <w:sz w:val="24"/>
                <w:szCs w:val="24"/>
              </w:rPr>
              <w:t>предприни</w:t>
            </w:r>
            <w:proofErr w:type="spellEnd"/>
          </w:p>
          <w:p w:rsidR="00E959FD" w:rsidRPr="00E959FD" w:rsidRDefault="00E959FD" w:rsidP="00E959FD">
            <w:pPr>
              <w:autoSpaceDE w:val="0"/>
              <w:autoSpaceDN w:val="0"/>
              <w:adjustRightInd w:val="0"/>
              <w:jc w:val="both"/>
              <w:rPr>
                <w:sz w:val="24"/>
                <w:szCs w:val="24"/>
              </w:rPr>
            </w:pPr>
            <w:proofErr w:type="spellStart"/>
            <w:r w:rsidRPr="00E959FD">
              <w:rPr>
                <w:sz w:val="24"/>
                <w:szCs w:val="24"/>
              </w:rPr>
              <w:t>мательства</w:t>
            </w:r>
            <w:proofErr w:type="spellEnd"/>
          </w:p>
        </w:tc>
        <w:tc>
          <w:tcPr>
            <w:tcW w:w="1776"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30 декабря 2022 года,</w:t>
            </w:r>
          </w:p>
          <w:p w:rsidR="00E959FD" w:rsidRPr="00E959FD" w:rsidRDefault="00E959FD" w:rsidP="00E959FD">
            <w:pPr>
              <w:autoSpaceDE w:val="0"/>
              <w:autoSpaceDN w:val="0"/>
              <w:adjustRightInd w:val="0"/>
              <w:jc w:val="both"/>
              <w:rPr>
                <w:sz w:val="24"/>
                <w:szCs w:val="24"/>
              </w:rPr>
            </w:pPr>
            <w:r w:rsidRPr="00E959FD">
              <w:rPr>
                <w:sz w:val="24"/>
                <w:szCs w:val="24"/>
              </w:rPr>
              <w:t>30 декабря 2023 года,</w:t>
            </w:r>
          </w:p>
          <w:p w:rsidR="00E959FD" w:rsidRPr="00E959FD" w:rsidRDefault="00E959FD" w:rsidP="00E959FD">
            <w:pPr>
              <w:autoSpaceDE w:val="0"/>
              <w:autoSpaceDN w:val="0"/>
              <w:adjustRightInd w:val="0"/>
              <w:jc w:val="both"/>
              <w:rPr>
                <w:sz w:val="24"/>
                <w:szCs w:val="24"/>
              </w:rPr>
            </w:pPr>
            <w:r w:rsidRPr="00E959FD">
              <w:rPr>
                <w:sz w:val="24"/>
                <w:szCs w:val="24"/>
              </w:rPr>
              <w:t>30 декабря 2024 года,</w:t>
            </w:r>
          </w:p>
          <w:p w:rsidR="00E959FD" w:rsidRPr="00E959FD" w:rsidRDefault="00E959FD" w:rsidP="00E959FD">
            <w:pPr>
              <w:autoSpaceDE w:val="0"/>
              <w:autoSpaceDN w:val="0"/>
              <w:adjustRightInd w:val="0"/>
              <w:jc w:val="both"/>
              <w:rPr>
                <w:sz w:val="24"/>
                <w:szCs w:val="24"/>
              </w:rPr>
            </w:pPr>
            <w:r w:rsidRPr="00E959FD">
              <w:rPr>
                <w:sz w:val="24"/>
                <w:szCs w:val="24"/>
              </w:rPr>
              <w:t>30 декабря 2025 года</w:t>
            </w:r>
          </w:p>
          <w:p w:rsidR="00E959FD" w:rsidRPr="00E959FD" w:rsidRDefault="00E959FD" w:rsidP="00E959FD">
            <w:pPr>
              <w:autoSpaceDE w:val="0"/>
              <w:autoSpaceDN w:val="0"/>
              <w:adjustRightInd w:val="0"/>
              <w:jc w:val="both"/>
              <w:rPr>
                <w:sz w:val="24"/>
                <w:szCs w:val="24"/>
              </w:rPr>
            </w:pPr>
          </w:p>
        </w:tc>
        <w:tc>
          <w:tcPr>
            <w:tcW w:w="1842"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bottom w:val="single" w:sz="4" w:space="0" w:color="auto"/>
            </w:tcBorders>
            <w:shd w:val="clear" w:color="auto" w:fill="auto"/>
          </w:tcPr>
          <w:p w:rsidR="00E959FD" w:rsidRPr="00E959FD" w:rsidRDefault="00E959FD" w:rsidP="00E959FD">
            <w:pPr>
              <w:jc w:val="both"/>
              <w:rPr>
                <w:sz w:val="24"/>
                <w:szCs w:val="24"/>
              </w:rPr>
            </w:pPr>
            <w:r w:rsidRPr="00E959FD">
              <w:rPr>
                <w:sz w:val="24"/>
                <w:szCs w:val="24"/>
              </w:rPr>
              <w:t>департамент экономики</w:t>
            </w:r>
          </w:p>
          <w:p w:rsidR="00E959FD" w:rsidRPr="00E959FD" w:rsidRDefault="00E959FD" w:rsidP="00E959FD">
            <w:pPr>
              <w:jc w:val="both"/>
              <w:rPr>
                <w:sz w:val="24"/>
                <w:szCs w:val="24"/>
              </w:rPr>
            </w:pPr>
            <w:r w:rsidRPr="00E959FD">
              <w:rPr>
                <w:sz w:val="24"/>
                <w:szCs w:val="24"/>
              </w:rPr>
              <w:t>администрации района</w:t>
            </w:r>
          </w:p>
        </w:tc>
      </w:tr>
      <w:bookmarkEnd w:id="8"/>
      <w:tr w:rsidR="00E959FD" w:rsidRPr="00E959FD" w:rsidTr="00E959FD">
        <w:tblPrEx>
          <w:tblBorders>
            <w:insideH w:val="nil"/>
          </w:tblBorders>
        </w:tblPrEx>
        <w:trPr>
          <w:trHeight w:val="891"/>
        </w:trPr>
        <w:tc>
          <w:tcPr>
            <w:tcW w:w="851" w:type="dxa"/>
            <w:tcBorders>
              <w:bottom w:val="single" w:sz="4" w:space="0" w:color="auto"/>
            </w:tcBorders>
          </w:tcPr>
          <w:p w:rsidR="00E959FD" w:rsidRPr="00E959FD" w:rsidRDefault="00E959FD" w:rsidP="00E959FD">
            <w:pPr>
              <w:widowControl w:val="0"/>
              <w:autoSpaceDE w:val="0"/>
              <w:autoSpaceDN w:val="0"/>
              <w:adjustRightInd w:val="0"/>
              <w:jc w:val="center"/>
              <w:rPr>
                <w:sz w:val="24"/>
                <w:szCs w:val="24"/>
                <w:highlight w:val="yellow"/>
              </w:rPr>
            </w:pPr>
            <w:r w:rsidRPr="00E959FD">
              <w:rPr>
                <w:sz w:val="24"/>
                <w:szCs w:val="24"/>
              </w:rPr>
              <w:t>5.</w:t>
            </w:r>
          </w:p>
        </w:tc>
        <w:tc>
          <w:tcPr>
            <w:tcW w:w="3572" w:type="dxa"/>
            <w:tcBorders>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Оценка эффективности управления муниципальным имуществом в соответствии с методикой, утвержденной приказом </w:t>
            </w:r>
            <w:proofErr w:type="spellStart"/>
            <w:r w:rsidRPr="00E959FD">
              <w:rPr>
                <w:sz w:val="24"/>
                <w:szCs w:val="24"/>
              </w:rPr>
              <w:t>Депимущества</w:t>
            </w:r>
            <w:proofErr w:type="spellEnd"/>
            <w:r w:rsidRPr="00E959FD">
              <w:rPr>
                <w:sz w:val="24"/>
                <w:szCs w:val="24"/>
              </w:rPr>
              <w:t xml:space="preserve"> Югры от 16 сентября 2019 года </w:t>
            </w:r>
          </w:p>
          <w:p w:rsidR="00E959FD" w:rsidRPr="00E959FD" w:rsidRDefault="00E959FD" w:rsidP="00E959FD">
            <w:pPr>
              <w:widowControl w:val="0"/>
              <w:autoSpaceDE w:val="0"/>
              <w:autoSpaceDN w:val="0"/>
              <w:adjustRightInd w:val="0"/>
              <w:jc w:val="both"/>
              <w:rPr>
                <w:sz w:val="24"/>
                <w:szCs w:val="24"/>
              </w:rPr>
            </w:pPr>
            <w:r w:rsidRPr="00E959FD">
              <w:rPr>
                <w:sz w:val="24"/>
                <w:szCs w:val="24"/>
              </w:rPr>
              <w:t>№ 13-Пр-2</w:t>
            </w:r>
          </w:p>
        </w:tc>
        <w:tc>
          <w:tcPr>
            <w:tcW w:w="2160"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влияние государственных и муниципальных предприятий на развитие конкуренции</w:t>
            </w:r>
          </w:p>
          <w:p w:rsidR="00E959FD" w:rsidRPr="00E959FD" w:rsidRDefault="00E959FD" w:rsidP="00E959FD">
            <w:pPr>
              <w:autoSpaceDE w:val="0"/>
              <w:autoSpaceDN w:val="0"/>
              <w:adjustRightInd w:val="0"/>
              <w:rPr>
                <w:sz w:val="24"/>
                <w:szCs w:val="24"/>
              </w:rPr>
            </w:pPr>
          </w:p>
        </w:tc>
        <w:tc>
          <w:tcPr>
            <w:tcW w:w="2268"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776"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30 декабря 2022 года,</w:t>
            </w:r>
          </w:p>
          <w:p w:rsidR="00E959FD" w:rsidRPr="00E959FD" w:rsidRDefault="00E959FD" w:rsidP="00E959FD">
            <w:pPr>
              <w:autoSpaceDE w:val="0"/>
              <w:autoSpaceDN w:val="0"/>
              <w:adjustRightInd w:val="0"/>
              <w:rPr>
                <w:sz w:val="24"/>
                <w:szCs w:val="24"/>
              </w:rPr>
            </w:pPr>
            <w:r w:rsidRPr="00E959FD">
              <w:rPr>
                <w:sz w:val="24"/>
                <w:szCs w:val="24"/>
              </w:rPr>
              <w:t>30 декабря 2023 года,</w:t>
            </w:r>
          </w:p>
          <w:p w:rsidR="00E959FD" w:rsidRPr="00E959FD" w:rsidRDefault="00E959FD" w:rsidP="00E959FD">
            <w:pPr>
              <w:autoSpaceDE w:val="0"/>
              <w:autoSpaceDN w:val="0"/>
              <w:adjustRightInd w:val="0"/>
              <w:rPr>
                <w:sz w:val="24"/>
                <w:szCs w:val="24"/>
              </w:rPr>
            </w:pPr>
            <w:r w:rsidRPr="00E959FD">
              <w:rPr>
                <w:sz w:val="24"/>
                <w:szCs w:val="24"/>
              </w:rPr>
              <w:t>30 декабря 2024 года,</w:t>
            </w:r>
          </w:p>
          <w:p w:rsidR="00E959FD" w:rsidRPr="00E959FD" w:rsidRDefault="00E959FD" w:rsidP="00E959FD">
            <w:pPr>
              <w:autoSpaceDE w:val="0"/>
              <w:autoSpaceDN w:val="0"/>
              <w:adjustRightInd w:val="0"/>
              <w:rPr>
                <w:sz w:val="24"/>
                <w:szCs w:val="24"/>
              </w:rPr>
            </w:pPr>
            <w:r w:rsidRPr="00E959FD">
              <w:rPr>
                <w:sz w:val="24"/>
                <w:szCs w:val="24"/>
              </w:rPr>
              <w:t>30 декабря 2025 года</w:t>
            </w:r>
          </w:p>
          <w:p w:rsidR="00E959FD" w:rsidRPr="00E959FD" w:rsidRDefault="00E959FD" w:rsidP="00E959FD">
            <w:pPr>
              <w:autoSpaceDE w:val="0"/>
              <w:autoSpaceDN w:val="0"/>
              <w:adjustRightInd w:val="0"/>
              <w:rPr>
                <w:sz w:val="24"/>
                <w:szCs w:val="24"/>
              </w:rPr>
            </w:pPr>
          </w:p>
        </w:tc>
        <w:tc>
          <w:tcPr>
            <w:tcW w:w="1842"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rPr>
                <w:sz w:val="24"/>
                <w:szCs w:val="24"/>
              </w:rPr>
            </w:pPr>
          </w:p>
        </w:tc>
        <w:tc>
          <w:tcPr>
            <w:tcW w:w="2127" w:type="dxa"/>
            <w:tcBorders>
              <w:bottom w:val="single" w:sz="4" w:space="0" w:color="auto"/>
            </w:tcBorders>
            <w:shd w:val="clear" w:color="auto" w:fill="auto"/>
          </w:tcPr>
          <w:p w:rsidR="00E959FD" w:rsidRPr="00E959FD" w:rsidRDefault="00E959FD" w:rsidP="00E959FD">
            <w:pPr>
              <w:rPr>
                <w:sz w:val="24"/>
                <w:szCs w:val="24"/>
                <w:highlight w:val="yellow"/>
              </w:rPr>
            </w:pPr>
            <w:r w:rsidRPr="00E959FD">
              <w:rPr>
                <w:sz w:val="24"/>
                <w:szCs w:val="24"/>
              </w:rPr>
              <w:t>управление по жилищным вопросам, муниципальной собственности и земельным отношениям администрации района</w:t>
            </w:r>
          </w:p>
        </w:tc>
      </w:tr>
      <w:tr w:rsidR="00E959FD" w:rsidRPr="00E959FD" w:rsidTr="00E959FD">
        <w:tblPrEx>
          <w:tblBorders>
            <w:insideH w:val="nil"/>
          </w:tblBorders>
        </w:tblPrEx>
        <w:trPr>
          <w:trHeight w:val="891"/>
        </w:trPr>
        <w:tc>
          <w:tcPr>
            <w:tcW w:w="851" w:type="dxa"/>
            <w:tcBorders>
              <w:bottom w:val="single" w:sz="4" w:space="0" w:color="auto"/>
            </w:tcBorders>
          </w:tcPr>
          <w:p w:rsidR="00E959FD" w:rsidRPr="00E959FD" w:rsidRDefault="00E959FD" w:rsidP="00E959FD">
            <w:pPr>
              <w:widowControl w:val="0"/>
              <w:autoSpaceDE w:val="0"/>
              <w:autoSpaceDN w:val="0"/>
              <w:adjustRightInd w:val="0"/>
              <w:jc w:val="center"/>
              <w:rPr>
                <w:sz w:val="24"/>
                <w:szCs w:val="24"/>
                <w:highlight w:val="yellow"/>
              </w:rPr>
            </w:pPr>
            <w:r w:rsidRPr="00E959FD">
              <w:rPr>
                <w:sz w:val="24"/>
                <w:szCs w:val="24"/>
              </w:rPr>
              <w:lastRenderedPageBreak/>
              <w:t>6.</w:t>
            </w:r>
          </w:p>
        </w:tc>
        <w:tc>
          <w:tcPr>
            <w:tcW w:w="3572" w:type="dxa"/>
            <w:tcBorders>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Мониторинг принятых на муниципальном уровне решений, приводящих к росту доли хозяйствующих субъектов, учреждаемых и контролируемых муниципальными образованиями, с оценкой их влияния на состояние конкуренции по соответствующим товарным рынкам</w:t>
            </w:r>
          </w:p>
        </w:tc>
        <w:tc>
          <w:tcPr>
            <w:tcW w:w="2160"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влияние муниципальных предприятий на развитие конкуренции</w:t>
            </w:r>
          </w:p>
          <w:p w:rsidR="00E959FD" w:rsidRPr="00E959FD" w:rsidRDefault="00E959FD" w:rsidP="00E959FD">
            <w:pPr>
              <w:autoSpaceDE w:val="0"/>
              <w:autoSpaceDN w:val="0"/>
              <w:adjustRightInd w:val="0"/>
              <w:jc w:val="both"/>
              <w:rPr>
                <w:sz w:val="24"/>
                <w:szCs w:val="24"/>
              </w:rPr>
            </w:pPr>
          </w:p>
        </w:tc>
        <w:tc>
          <w:tcPr>
            <w:tcW w:w="2268"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сокращение доли хозяйствующих субъектов, учреждаемых или контролируемых государством и/или муниципальными образованиями, в общем количестве хозяйствующих субъектов, осуществляющих деятельность на товарных рынках</w:t>
            </w:r>
          </w:p>
        </w:tc>
        <w:tc>
          <w:tcPr>
            <w:tcW w:w="1776"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30 декабря 2022 года,</w:t>
            </w:r>
          </w:p>
          <w:p w:rsidR="00E959FD" w:rsidRPr="00E959FD" w:rsidRDefault="00E959FD" w:rsidP="00E959FD">
            <w:pPr>
              <w:autoSpaceDE w:val="0"/>
              <w:autoSpaceDN w:val="0"/>
              <w:adjustRightInd w:val="0"/>
              <w:rPr>
                <w:sz w:val="24"/>
                <w:szCs w:val="24"/>
              </w:rPr>
            </w:pPr>
            <w:r w:rsidRPr="00E959FD">
              <w:rPr>
                <w:sz w:val="24"/>
                <w:szCs w:val="24"/>
              </w:rPr>
              <w:t>30 декабря 2023 года,</w:t>
            </w:r>
          </w:p>
          <w:p w:rsidR="00E959FD" w:rsidRPr="00E959FD" w:rsidRDefault="00E959FD" w:rsidP="00E959FD">
            <w:pPr>
              <w:autoSpaceDE w:val="0"/>
              <w:autoSpaceDN w:val="0"/>
              <w:adjustRightInd w:val="0"/>
              <w:rPr>
                <w:sz w:val="24"/>
                <w:szCs w:val="24"/>
              </w:rPr>
            </w:pPr>
            <w:r w:rsidRPr="00E959FD">
              <w:rPr>
                <w:sz w:val="24"/>
                <w:szCs w:val="24"/>
              </w:rPr>
              <w:t>30 декабря 2024 года,</w:t>
            </w:r>
          </w:p>
          <w:p w:rsidR="00E959FD" w:rsidRPr="00E959FD" w:rsidRDefault="00E959FD" w:rsidP="00E959FD">
            <w:pPr>
              <w:autoSpaceDE w:val="0"/>
              <w:autoSpaceDN w:val="0"/>
              <w:adjustRightInd w:val="0"/>
              <w:rPr>
                <w:sz w:val="24"/>
                <w:szCs w:val="24"/>
              </w:rPr>
            </w:pPr>
            <w:r w:rsidRPr="00E959FD">
              <w:rPr>
                <w:sz w:val="24"/>
                <w:szCs w:val="24"/>
              </w:rPr>
              <w:t>30 декабря 2025 года</w:t>
            </w:r>
          </w:p>
          <w:p w:rsidR="00E959FD" w:rsidRPr="00E959FD" w:rsidRDefault="00E959FD" w:rsidP="00E959FD">
            <w:pPr>
              <w:autoSpaceDE w:val="0"/>
              <w:autoSpaceDN w:val="0"/>
              <w:adjustRightInd w:val="0"/>
              <w:rPr>
                <w:sz w:val="24"/>
                <w:szCs w:val="24"/>
              </w:rPr>
            </w:pPr>
          </w:p>
        </w:tc>
        <w:tc>
          <w:tcPr>
            <w:tcW w:w="1842" w:type="dxa"/>
            <w:tcBorders>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rPr>
                <w:sz w:val="24"/>
                <w:szCs w:val="24"/>
              </w:rPr>
            </w:pPr>
          </w:p>
        </w:tc>
        <w:tc>
          <w:tcPr>
            <w:tcW w:w="2127" w:type="dxa"/>
            <w:tcBorders>
              <w:bottom w:val="single" w:sz="4" w:space="0" w:color="auto"/>
            </w:tcBorders>
            <w:shd w:val="clear" w:color="auto" w:fill="auto"/>
          </w:tcPr>
          <w:p w:rsidR="00E959FD" w:rsidRPr="00E959FD" w:rsidRDefault="00E959FD" w:rsidP="00E959FD">
            <w:pPr>
              <w:jc w:val="both"/>
              <w:rPr>
                <w:sz w:val="24"/>
                <w:szCs w:val="24"/>
                <w:highlight w:val="yellow"/>
              </w:rPr>
            </w:pPr>
            <w:r w:rsidRPr="00E959FD">
              <w:rPr>
                <w:sz w:val="24"/>
                <w:szCs w:val="24"/>
              </w:rPr>
              <w:t>управление по жилищным вопросам, муниципальной собственности и земельным отношениям администрации района</w:t>
            </w:r>
          </w:p>
        </w:tc>
      </w:tr>
      <w:tr w:rsidR="00E959FD" w:rsidRPr="00E959FD" w:rsidTr="00E959FD">
        <w:tblPrEx>
          <w:tblBorders>
            <w:insideH w:val="nil"/>
          </w:tblBorders>
        </w:tblPrEx>
        <w:trPr>
          <w:trHeight w:val="891"/>
        </w:trPr>
        <w:tc>
          <w:tcPr>
            <w:tcW w:w="851" w:type="dxa"/>
            <w:tcBorders>
              <w:bottom w:val="single" w:sz="4" w:space="0" w:color="auto"/>
            </w:tcBorders>
          </w:tcPr>
          <w:p w:rsidR="00E959FD" w:rsidRPr="00E959FD" w:rsidRDefault="00E959FD" w:rsidP="00E959FD">
            <w:pPr>
              <w:widowControl w:val="0"/>
              <w:autoSpaceDE w:val="0"/>
              <w:autoSpaceDN w:val="0"/>
              <w:adjustRightInd w:val="0"/>
              <w:jc w:val="center"/>
              <w:rPr>
                <w:sz w:val="24"/>
                <w:szCs w:val="24"/>
                <w:highlight w:val="yellow"/>
              </w:rPr>
            </w:pPr>
            <w:r w:rsidRPr="00E959FD">
              <w:rPr>
                <w:sz w:val="24"/>
                <w:szCs w:val="24"/>
              </w:rPr>
              <w:t>7.</w:t>
            </w:r>
          </w:p>
        </w:tc>
        <w:tc>
          <w:tcPr>
            <w:tcW w:w="3572" w:type="dxa"/>
            <w:tcBorders>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Ежегодный отчет о выполнении комплекса мероприятий (программы) по эффективному управлению муниципальными предприятиями и учреждениями, акционерными обществами с муниципальным участием, и муниципальными некоммерческими организациями, наделенными правом предпринимательской деятельности</w:t>
            </w:r>
          </w:p>
        </w:tc>
        <w:tc>
          <w:tcPr>
            <w:tcW w:w="2160"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влияние муниципальных предприятий на развитие конкуренции</w:t>
            </w:r>
          </w:p>
          <w:p w:rsidR="00E959FD" w:rsidRPr="00E959FD" w:rsidRDefault="00E959FD" w:rsidP="00E959FD">
            <w:pPr>
              <w:autoSpaceDE w:val="0"/>
              <w:autoSpaceDN w:val="0"/>
              <w:adjustRightInd w:val="0"/>
              <w:jc w:val="both"/>
              <w:rPr>
                <w:sz w:val="24"/>
                <w:szCs w:val="24"/>
              </w:rPr>
            </w:pPr>
          </w:p>
        </w:tc>
        <w:tc>
          <w:tcPr>
            <w:tcW w:w="2268"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p w:rsidR="00E959FD" w:rsidRPr="00E959FD" w:rsidRDefault="00E959FD" w:rsidP="00E959FD">
            <w:pPr>
              <w:autoSpaceDE w:val="0"/>
              <w:autoSpaceDN w:val="0"/>
              <w:adjustRightInd w:val="0"/>
              <w:jc w:val="both"/>
              <w:rPr>
                <w:sz w:val="24"/>
                <w:szCs w:val="24"/>
              </w:rPr>
            </w:pPr>
          </w:p>
        </w:tc>
        <w:tc>
          <w:tcPr>
            <w:tcW w:w="1776"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30 мая 2022 года,</w:t>
            </w:r>
          </w:p>
          <w:p w:rsidR="00E959FD" w:rsidRPr="00E959FD" w:rsidRDefault="00E959FD" w:rsidP="00E959FD">
            <w:pPr>
              <w:autoSpaceDE w:val="0"/>
              <w:autoSpaceDN w:val="0"/>
              <w:adjustRightInd w:val="0"/>
              <w:jc w:val="both"/>
              <w:rPr>
                <w:sz w:val="24"/>
                <w:szCs w:val="24"/>
              </w:rPr>
            </w:pPr>
            <w:r w:rsidRPr="00E959FD">
              <w:rPr>
                <w:sz w:val="24"/>
                <w:szCs w:val="24"/>
              </w:rPr>
              <w:t>30 мая 2023 года,</w:t>
            </w:r>
          </w:p>
          <w:p w:rsidR="00E959FD" w:rsidRPr="00E959FD" w:rsidRDefault="00E959FD" w:rsidP="00E959FD">
            <w:pPr>
              <w:autoSpaceDE w:val="0"/>
              <w:autoSpaceDN w:val="0"/>
              <w:adjustRightInd w:val="0"/>
              <w:jc w:val="both"/>
              <w:rPr>
                <w:sz w:val="24"/>
                <w:szCs w:val="24"/>
              </w:rPr>
            </w:pPr>
            <w:r w:rsidRPr="00E959FD">
              <w:rPr>
                <w:sz w:val="24"/>
                <w:szCs w:val="24"/>
              </w:rPr>
              <w:t>30 мая 2024 года,</w:t>
            </w:r>
          </w:p>
          <w:p w:rsidR="00E959FD" w:rsidRPr="00E959FD" w:rsidRDefault="00E959FD" w:rsidP="00E959FD">
            <w:pPr>
              <w:autoSpaceDE w:val="0"/>
              <w:autoSpaceDN w:val="0"/>
              <w:adjustRightInd w:val="0"/>
              <w:jc w:val="both"/>
              <w:rPr>
                <w:sz w:val="24"/>
                <w:szCs w:val="24"/>
              </w:rPr>
            </w:pPr>
            <w:r w:rsidRPr="00E959FD">
              <w:rPr>
                <w:sz w:val="24"/>
                <w:szCs w:val="24"/>
              </w:rPr>
              <w:t>30 мая 2025 года</w:t>
            </w:r>
          </w:p>
          <w:p w:rsidR="00E959FD" w:rsidRPr="00E959FD" w:rsidRDefault="00E959FD" w:rsidP="00E959FD">
            <w:pPr>
              <w:autoSpaceDE w:val="0"/>
              <w:autoSpaceDN w:val="0"/>
              <w:adjustRightInd w:val="0"/>
              <w:jc w:val="both"/>
              <w:rPr>
                <w:sz w:val="24"/>
                <w:szCs w:val="24"/>
              </w:rPr>
            </w:pPr>
          </w:p>
        </w:tc>
        <w:tc>
          <w:tcPr>
            <w:tcW w:w="1842"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w:t>
            </w:r>
            <w:proofErr w:type="spellStart"/>
            <w:r w:rsidRPr="00E959FD">
              <w:rPr>
                <w:sz w:val="24"/>
                <w:szCs w:val="24"/>
              </w:rPr>
              <w:t>автоматизи</w:t>
            </w:r>
            <w:proofErr w:type="spellEnd"/>
          </w:p>
          <w:p w:rsidR="00E959FD" w:rsidRPr="00E959FD" w:rsidRDefault="00E959FD" w:rsidP="00E959FD">
            <w:pPr>
              <w:autoSpaceDE w:val="0"/>
              <w:autoSpaceDN w:val="0"/>
              <w:adjustRightInd w:val="0"/>
              <w:jc w:val="both"/>
              <w:rPr>
                <w:sz w:val="24"/>
                <w:szCs w:val="24"/>
              </w:rPr>
            </w:pPr>
            <w:proofErr w:type="spellStart"/>
            <w:r w:rsidRPr="00E959FD">
              <w:rPr>
                <w:sz w:val="24"/>
                <w:szCs w:val="24"/>
              </w:rPr>
              <w:t>рованной</w:t>
            </w:r>
            <w:proofErr w:type="spellEnd"/>
            <w:r w:rsidRPr="00E959FD">
              <w:rPr>
                <w:sz w:val="24"/>
                <w:szCs w:val="24"/>
              </w:rPr>
              <w:t xml:space="preserve">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tc>
        <w:tc>
          <w:tcPr>
            <w:tcW w:w="2127" w:type="dxa"/>
            <w:tcBorders>
              <w:bottom w:val="single" w:sz="4" w:space="0" w:color="auto"/>
            </w:tcBorders>
            <w:shd w:val="clear" w:color="auto" w:fill="auto"/>
          </w:tcPr>
          <w:p w:rsidR="00E959FD" w:rsidRPr="00E959FD" w:rsidRDefault="00E959FD" w:rsidP="00E959FD">
            <w:pPr>
              <w:jc w:val="both"/>
              <w:rPr>
                <w:sz w:val="24"/>
                <w:szCs w:val="24"/>
                <w:highlight w:val="yellow"/>
              </w:rPr>
            </w:pPr>
            <w:r w:rsidRPr="00E959FD">
              <w:rPr>
                <w:sz w:val="24"/>
                <w:szCs w:val="24"/>
              </w:rPr>
              <w:t>управление по жилищным вопросам, муниципальной собственности и земельным отношениям администрации района</w:t>
            </w:r>
          </w:p>
        </w:tc>
      </w:tr>
      <w:tr w:rsidR="00E959FD" w:rsidRPr="00E959FD" w:rsidTr="00E959FD">
        <w:tblPrEx>
          <w:tblBorders>
            <w:insideH w:val="nil"/>
          </w:tblBorders>
        </w:tblPrEx>
        <w:trPr>
          <w:trHeight w:val="891"/>
        </w:trPr>
        <w:tc>
          <w:tcPr>
            <w:tcW w:w="851" w:type="dxa"/>
            <w:tcBorders>
              <w:bottom w:val="single" w:sz="4" w:space="0" w:color="auto"/>
            </w:tcBorders>
          </w:tcPr>
          <w:p w:rsidR="00E959FD" w:rsidRPr="00E959FD" w:rsidRDefault="00E959FD" w:rsidP="00E959FD">
            <w:pPr>
              <w:widowControl w:val="0"/>
              <w:autoSpaceDE w:val="0"/>
              <w:autoSpaceDN w:val="0"/>
              <w:adjustRightInd w:val="0"/>
              <w:jc w:val="center"/>
              <w:rPr>
                <w:sz w:val="24"/>
                <w:szCs w:val="24"/>
                <w:highlight w:val="yellow"/>
              </w:rPr>
            </w:pPr>
            <w:r w:rsidRPr="00E959FD">
              <w:rPr>
                <w:sz w:val="24"/>
                <w:szCs w:val="24"/>
              </w:rPr>
              <w:t>8.</w:t>
            </w:r>
          </w:p>
        </w:tc>
        <w:tc>
          <w:tcPr>
            <w:tcW w:w="3572" w:type="dxa"/>
            <w:tcBorders>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Организация и проведение публичных торгов при реализации имущества муниципальными предприятиями, хозяйствующими субъектами, </w:t>
            </w:r>
            <w:r w:rsidRPr="00E959FD">
              <w:rPr>
                <w:sz w:val="24"/>
                <w:szCs w:val="24"/>
              </w:rPr>
              <w:lastRenderedPageBreak/>
              <w:t xml:space="preserve">доля участия субъекта или </w:t>
            </w:r>
            <w:proofErr w:type="gramStart"/>
            <w:r w:rsidRPr="00E959FD">
              <w:rPr>
                <w:sz w:val="24"/>
                <w:szCs w:val="24"/>
              </w:rPr>
              <w:t>муниципального образования</w:t>
            </w:r>
            <w:proofErr w:type="gramEnd"/>
            <w:r w:rsidRPr="00E959FD">
              <w:rPr>
                <w:sz w:val="24"/>
                <w:szCs w:val="24"/>
              </w:rPr>
              <w:t xml:space="preserve"> в которых составляет более 50%</w:t>
            </w:r>
          </w:p>
        </w:tc>
        <w:tc>
          <w:tcPr>
            <w:tcW w:w="2160"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lastRenderedPageBreak/>
              <w:t xml:space="preserve">низкая активность частных организаций при проведении публичных торгов </w:t>
            </w:r>
            <w:r w:rsidRPr="00E959FD">
              <w:rPr>
                <w:sz w:val="24"/>
                <w:szCs w:val="24"/>
              </w:rPr>
              <w:lastRenderedPageBreak/>
              <w:t>муниципального имущества</w:t>
            </w:r>
          </w:p>
          <w:p w:rsidR="00E959FD" w:rsidRPr="00E959FD" w:rsidRDefault="00E959FD" w:rsidP="00E959FD">
            <w:pPr>
              <w:autoSpaceDE w:val="0"/>
              <w:autoSpaceDN w:val="0"/>
              <w:adjustRightInd w:val="0"/>
              <w:jc w:val="both"/>
              <w:rPr>
                <w:sz w:val="24"/>
                <w:szCs w:val="24"/>
              </w:rPr>
            </w:pPr>
          </w:p>
        </w:tc>
        <w:tc>
          <w:tcPr>
            <w:tcW w:w="2268"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lastRenderedPageBreak/>
              <w:t xml:space="preserve">совершенствование процессов управления объектами муниципальной собственности, </w:t>
            </w:r>
            <w:r w:rsidRPr="00E959FD">
              <w:rPr>
                <w:sz w:val="24"/>
                <w:szCs w:val="24"/>
              </w:rPr>
              <w:lastRenderedPageBreak/>
              <w:t>ограничение влияния муниципальных предприятий на конкуренцию</w:t>
            </w:r>
          </w:p>
          <w:p w:rsidR="00E959FD" w:rsidRPr="00E959FD" w:rsidRDefault="00E959FD" w:rsidP="00E959FD">
            <w:pPr>
              <w:autoSpaceDE w:val="0"/>
              <w:autoSpaceDN w:val="0"/>
              <w:adjustRightInd w:val="0"/>
              <w:jc w:val="both"/>
              <w:rPr>
                <w:sz w:val="24"/>
                <w:szCs w:val="24"/>
              </w:rPr>
            </w:pPr>
          </w:p>
        </w:tc>
        <w:tc>
          <w:tcPr>
            <w:tcW w:w="1776"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lastRenderedPageBreak/>
              <w:t>30 декабря 2022 года,</w:t>
            </w:r>
          </w:p>
          <w:p w:rsidR="00E959FD" w:rsidRPr="00E959FD" w:rsidRDefault="00E959FD" w:rsidP="00E959FD">
            <w:pPr>
              <w:autoSpaceDE w:val="0"/>
              <w:autoSpaceDN w:val="0"/>
              <w:adjustRightInd w:val="0"/>
              <w:jc w:val="both"/>
              <w:rPr>
                <w:sz w:val="24"/>
                <w:szCs w:val="24"/>
              </w:rPr>
            </w:pPr>
            <w:r w:rsidRPr="00E959FD">
              <w:rPr>
                <w:sz w:val="24"/>
                <w:szCs w:val="24"/>
              </w:rPr>
              <w:t>30 декабря 2023 года,</w:t>
            </w:r>
          </w:p>
          <w:p w:rsidR="00E959FD" w:rsidRPr="00E959FD" w:rsidRDefault="00E959FD" w:rsidP="00E959FD">
            <w:pPr>
              <w:autoSpaceDE w:val="0"/>
              <w:autoSpaceDN w:val="0"/>
              <w:adjustRightInd w:val="0"/>
              <w:jc w:val="both"/>
              <w:rPr>
                <w:sz w:val="24"/>
                <w:szCs w:val="24"/>
              </w:rPr>
            </w:pPr>
            <w:r w:rsidRPr="00E959FD">
              <w:rPr>
                <w:sz w:val="24"/>
                <w:szCs w:val="24"/>
              </w:rPr>
              <w:t>30 декабря 2024 года,</w:t>
            </w:r>
          </w:p>
          <w:p w:rsidR="00E959FD" w:rsidRPr="00E959FD" w:rsidRDefault="00E959FD" w:rsidP="00E959FD">
            <w:pPr>
              <w:autoSpaceDE w:val="0"/>
              <w:autoSpaceDN w:val="0"/>
              <w:adjustRightInd w:val="0"/>
              <w:jc w:val="both"/>
              <w:rPr>
                <w:sz w:val="24"/>
                <w:szCs w:val="24"/>
              </w:rPr>
            </w:pPr>
            <w:r w:rsidRPr="00E959FD">
              <w:rPr>
                <w:sz w:val="24"/>
                <w:szCs w:val="24"/>
              </w:rPr>
              <w:lastRenderedPageBreak/>
              <w:t>30 декабря 2025 года</w:t>
            </w:r>
          </w:p>
          <w:p w:rsidR="00E959FD" w:rsidRPr="00E959FD" w:rsidRDefault="00E959FD" w:rsidP="00E959FD">
            <w:pPr>
              <w:autoSpaceDE w:val="0"/>
              <w:autoSpaceDN w:val="0"/>
              <w:adjustRightInd w:val="0"/>
              <w:jc w:val="both"/>
              <w:rPr>
                <w:sz w:val="24"/>
                <w:szCs w:val="24"/>
              </w:rPr>
            </w:pPr>
          </w:p>
        </w:tc>
        <w:tc>
          <w:tcPr>
            <w:tcW w:w="1842" w:type="dxa"/>
            <w:tcBorders>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lastRenderedPageBreak/>
              <w:t xml:space="preserve">информация в </w:t>
            </w:r>
            <w:proofErr w:type="spellStart"/>
            <w:r w:rsidRPr="00E959FD">
              <w:rPr>
                <w:sz w:val="24"/>
                <w:szCs w:val="24"/>
              </w:rPr>
              <w:t>автоматизи</w:t>
            </w:r>
            <w:proofErr w:type="spellEnd"/>
          </w:p>
          <w:p w:rsidR="00E959FD" w:rsidRPr="00E959FD" w:rsidRDefault="00E959FD" w:rsidP="00E959FD">
            <w:pPr>
              <w:autoSpaceDE w:val="0"/>
              <w:autoSpaceDN w:val="0"/>
              <w:adjustRightInd w:val="0"/>
              <w:jc w:val="both"/>
              <w:rPr>
                <w:sz w:val="24"/>
                <w:szCs w:val="24"/>
              </w:rPr>
            </w:pPr>
            <w:proofErr w:type="spellStart"/>
            <w:r w:rsidRPr="00E959FD">
              <w:rPr>
                <w:sz w:val="24"/>
                <w:szCs w:val="24"/>
              </w:rPr>
              <w:t>рованной</w:t>
            </w:r>
            <w:proofErr w:type="spellEnd"/>
            <w:r w:rsidRPr="00E959FD">
              <w:rPr>
                <w:sz w:val="24"/>
                <w:szCs w:val="24"/>
              </w:rPr>
              <w:t xml:space="preserve">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lastRenderedPageBreak/>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tc>
        <w:tc>
          <w:tcPr>
            <w:tcW w:w="2127" w:type="dxa"/>
            <w:tcBorders>
              <w:bottom w:val="single" w:sz="4" w:space="0" w:color="auto"/>
            </w:tcBorders>
            <w:shd w:val="clear" w:color="auto" w:fill="auto"/>
          </w:tcPr>
          <w:p w:rsidR="00E959FD" w:rsidRPr="00E959FD" w:rsidRDefault="00E959FD" w:rsidP="00E959FD">
            <w:pPr>
              <w:jc w:val="both"/>
              <w:rPr>
                <w:sz w:val="24"/>
                <w:szCs w:val="24"/>
                <w:highlight w:val="yellow"/>
              </w:rPr>
            </w:pPr>
            <w:r w:rsidRPr="00E959FD">
              <w:rPr>
                <w:sz w:val="24"/>
                <w:szCs w:val="24"/>
              </w:rPr>
              <w:lastRenderedPageBreak/>
              <w:t xml:space="preserve">управление по жилищным вопросам, муниципальной собственности и земельным </w:t>
            </w:r>
            <w:r w:rsidRPr="00E959FD">
              <w:rPr>
                <w:sz w:val="24"/>
                <w:szCs w:val="24"/>
              </w:rPr>
              <w:lastRenderedPageBreak/>
              <w:t>отношениям администрации района</w:t>
            </w:r>
          </w:p>
        </w:tc>
      </w:tr>
      <w:tr w:rsidR="00E959FD" w:rsidRPr="00E959FD" w:rsidTr="00E959FD">
        <w:tblPrEx>
          <w:tblBorders>
            <w:insideH w:val="nil"/>
          </w:tblBorders>
        </w:tblPrEx>
        <w:trPr>
          <w:trHeight w:val="891"/>
        </w:trPr>
        <w:tc>
          <w:tcPr>
            <w:tcW w:w="851"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highlight w:val="yellow"/>
              </w:rPr>
            </w:pPr>
            <w:r w:rsidRPr="00E959FD">
              <w:rPr>
                <w:sz w:val="24"/>
                <w:szCs w:val="24"/>
              </w:rPr>
              <w:t>9.</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Размещение в открытом доступе информации о реализации муниципального имущества, а также ресурсов всех видов, находящихся в собственности Нижневартовского района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низкая активность частных организаций при проведении публичных торгов муниципального имущества</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обеспечение равных условий доступа к информации о реализации имущества, находящегося в собственности муниципального образования, а также ресурсов всех видов, находящихся в муниципальной собственности</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поддерживает</w:t>
            </w:r>
          </w:p>
          <w:p w:rsidR="00E959FD" w:rsidRPr="00E959FD" w:rsidRDefault="00E959FD" w:rsidP="00E959FD">
            <w:pPr>
              <w:widowControl w:val="0"/>
              <w:autoSpaceDE w:val="0"/>
              <w:autoSpaceDN w:val="0"/>
              <w:adjustRightInd w:val="0"/>
              <w:jc w:val="both"/>
              <w:rPr>
                <w:sz w:val="24"/>
                <w:szCs w:val="24"/>
              </w:rPr>
            </w:pPr>
            <w:proofErr w:type="spellStart"/>
            <w:r w:rsidRPr="00E959FD">
              <w:rPr>
                <w:sz w:val="24"/>
                <w:szCs w:val="24"/>
              </w:rPr>
              <w:t>ся</w:t>
            </w:r>
            <w:proofErr w:type="spellEnd"/>
            <w:r w:rsidRPr="00E959FD">
              <w:rPr>
                <w:sz w:val="24"/>
                <w:szCs w:val="24"/>
              </w:rPr>
              <w:t xml:space="preserve"> в актуальном состоянии, ежегодно до 30 декабря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w:t>
            </w:r>
            <w:proofErr w:type="spellStart"/>
            <w:r w:rsidRPr="00E959FD">
              <w:rPr>
                <w:sz w:val="24"/>
                <w:szCs w:val="24"/>
              </w:rPr>
              <w:t>автоматизи</w:t>
            </w:r>
            <w:proofErr w:type="spellEnd"/>
          </w:p>
          <w:p w:rsidR="00E959FD" w:rsidRPr="00E959FD" w:rsidRDefault="00E959FD" w:rsidP="00E959FD">
            <w:pPr>
              <w:autoSpaceDE w:val="0"/>
              <w:autoSpaceDN w:val="0"/>
              <w:adjustRightInd w:val="0"/>
              <w:jc w:val="both"/>
              <w:rPr>
                <w:sz w:val="24"/>
                <w:szCs w:val="24"/>
              </w:rPr>
            </w:pPr>
            <w:proofErr w:type="spellStart"/>
            <w:r w:rsidRPr="00E959FD">
              <w:rPr>
                <w:sz w:val="24"/>
                <w:szCs w:val="24"/>
              </w:rPr>
              <w:t>рованной</w:t>
            </w:r>
            <w:proofErr w:type="spellEnd"/>
            <w:r w:rsidRPr="00E959FD">
              <w:rPr>
                <w:sz w:val="24"/>
                <w:szCs w:val="24"/>
              </w:rPr>
              <w:t xml:space="preserve">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 xml:space="preserve">ной системе «Мониторинг Югра», информация на официальном веб-сайте администрации района, </w:t>
            </w:r>
          </w:p>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на официальном сайте Российской Федерации в сети Интернет для размещения информации о проведении торгов </w:t>
            </w:r>
            <w:r w:rsidRPr="00E959FD">
              <w:rPr>
                <w:sz w:val="22"/>
                <w:szCs w:val="24"/>
              </w:rPr>
              <w:t>(</w:t>
            </w:r>
            <w:hyperlink r:id="rId15" w:history="1">
              <w:r w:rsidRPr="00E959FD">
                <w:rPr>
                  <w:sz w:val="22"/>
                  <w:szCs w:val="24"/>
                  <w:lang w:val="en-US"/>
                </w:rPr>
                <w:t>www</w:t>
              </w:r>
              <w:r w:rsidRPr="00E959FD">
                <w:rPr>
                  <w:sz w:val="22"/>
                  <w:szCs w:val="24"/>
                </w:rPr>
                <w:t>.torgi.gov.ru</w:t>
              </w:r>
            </w:hyperlink>
            <w:r w:rsidRPr="00E959FD">
              <w:rPr>
                <w:sz w:val="22"/>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jc w:val="both"/>
              <w:rPr>
                <w:sz w:val="24"/>
                <w:szCs w:val="24"/>
              </w:rPr>
            </w:pPr>
            <w:r w:rsidRPr="00E959FD">
              <w:rPr>
                <w:sz w:val="24"/>
                <w:szCs w:val="24"/>
              </w:rPr>
              <w:t xml:space="preserve">управление по жилищным вопросам, муниципальной собственности и земельным отношениям администрации района </w:t>
            </w:r>
          </w:p>
        </w:tc>
      </w:tr>
      <w:tr w:rsidR="00E959FD" w:rsidRPr="00E959FD" w:rsidTr="00E959FD">
        <w:tblPrEx>
          <w:tblBorders>
            <w:insideH w:val="nil"/>
          </w:tblBorders>
        </w:tblPrEx>
        <w:trPr>
          <w:trHeight w:val="891"/>
        </w:trPr>
        <w:tc>
          <w:tcPr>
            <w:tcW w:w="851"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lastRenderedPageBreak/>
              <w:t>10.</w:t>
            </w:r>
          </w:p>
        </w:tc>
        <w:tc>
          <w:tcPr>
            <w:tcW w:w="357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160"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недостаточный уровень эффективности управления муниципальным имуществом</w:t>
            </w:r>
          </w:p>
        </w:tc>
        <w:tc>
          <w:tcPr>
            <w:tcW w:w="2268"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повышение эффективности управления муниципальным имуществом</w:t>
            </w:r>
          </w:p>
        </w:tc>
        <w:tc>
          <w:tcPr>
            <w:tcW w:w="1776"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2025 года</w:t>
            </w:r>
          </w:p>
        </w:tc>
        <w:tc>
          <w:tcPr>
            <w:tcW w:w="184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widowControl w:val="0"/>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widowControl w:val="0"/>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tc>
        <w:tc>
          <w:tcPr>
            <w:tcW w:w="2127" w:type="dxa"/>
            <w:tcBorders>
              <w:top w:val="single" w:sz="4" w:space="0" w:color="auto"/>
              <w:bottom w:val="single" w:sz="4" w:space="0" w:color="auto"/>
            </w:tcBorders>
            <w:shd w:val="clear" w:color="auto" w:fill="auto"/>
          </w:tcPr>
          <w:p w:rsidR="00E959FD" w:rsidRPr="00E959FD" w:rsidRDefault="00E959FD" w:rsidP="00E959FD">
            <w:pPr>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 муниципальное казенное учреждение «Управление имущественными и земельными ресурсами»</w:t>
            </w:r>
          </w:p>
          <w:p w:rsidR="00E959FD" w:rsidRPr="00E959FD" w:rsidRDefault="00E959FD" w:rsidP="00E959FD">
            <w:pPr>
              <w:widowControl w:val="0"/>
              <w:autoSpaceDE w:val="0"/>
              <w:autoSpaceDN w:val="0"/>
              <w:adjustRightInd w:val="0"/>
              <w:jc w:val="both"/>
              <w:rPr>
                <w:sz w:val="24"/>
                <w:szCs w:val="24"/>
              </w:rPr>
            </w:pPr>
          </w:p>
        </w:tc>
      </w:tr>
      <w:tr w:rsidR="00E959FD" w:rsidRPr="00E959FD" w:rsidTr="00E959FD">
        <w:tblPrEx>
          <w:tblBorders>
            <w:insideH w:val="nil"/>
          </w:tblBorders>
        </w:tblPrEx>
        <w:trPr>
          <w:trHeight w:val="891"/>
        </w:trPr>
        <w:tc>
          <w:tcPr>
            <w:tcW w:w="851"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center"/>
              <w:rPr>
                <w:sz w:val="24"/>
                <w:szCs w:val="24"/>
                <w:highlight w:val="magenta"/>
              </w:rPr>
            </w:pPr>
            <w:r w:rsidRPr="00E959FD">
              <w:rPr>
                <w:sz w:val="24"/>
                <w:szCs w:val="24"/>
              </w:rPr>
              <w:t>11.</w:t>
            </w:r>
          </w:p>
        </w:tc>
        <w:tc>
          <w:tcPr>
            <w:tcW w:w="357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Включение неиспользуемого муниципального имущества в программу приватизации</w:t>
            </w:r>
          </w:p>
        </w:tc>
        <w:tc>
          <w:tcPr>
            <w:tcW w:w="2160"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недостаточный уровень эффективности управления государственным имуществом</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включение имущества в прогнозный план приватизации муниципального имущества</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jc w:val="both"/>
              <w:rPr>
                <w:sz w:val="24"/>
                <w:szCs w:val="24"/>
              </w:rPr>
            </w:pPr>
          </w:p>
        </w:tc>
        <w:tc>
          <w:tcPr>
            <w:tcW w:w="184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widowControl w:val="0"/>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widowControl w:val="0"/>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tc>
        <w:tc>
          <w:tcPr>
            <w:tcW w:w="2127" w:type="dxa"/>
            <w:tcBorders>
              <w:top w:val="single" w:sz="4" w:space="0" w:color="auto"/>
              <w:bottom w:val="single" w:sz="4" w:space="0" w:color="auto"/>
            </w:tcBorders>
            <w:shd w:val="clear" w:color="auto" w:fill="auto"/>
          </w:tcPr>
          <w:p w:rsidR="00E959FD" w:rsidRPr="00E959FD" w:rsidRDefault="00E959FD" w:rsidP="00E959FD">
            <w:pPr>
              <w:autoSpaceDE w:val="0"/>
              <w:autoSpaceDN w:val="0"/>
              <w:adjustRightInd w:val="0"/>
              <w:jc w:val="both"/>
              <w:rPr>
                <w:sz w:val="24"/>
                <w:szCs w:val="24"/>
                <w:highlight w:val="magenta"/>
              </w:rPr>
            </w:pPr>
            <w:r w:rsidRPr="00E959FD">
              <w:rPr>
                <w:sz w:val="24"/>
                <w:szCs w:val="24"/>
              </w:rPr>
              <w:t>управление по жилищным вопросам, муниципальной собственности и земельным отношениям администрации района</w:t>
            </w:r>
          </w:p>
        </w:tc>
      </w:tr>
      <w:tr w:rsidR="00E959FD" w:rsidRPr="00E959FD" w:rsidTr="00E959FD">
        <w:tblPrEx>
          <w:tblBorders>
            <w:insideH w:val="nil"/>
          </w:tblBorders>
        </w:tblPrEx>
        <w:trPr>
          <w:trHeight w:val="891"/>
        </w:trPr>
        <w:tc>
          <w:tcPr>
            <w:tcW w:w="851"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center"/>
              <w:rPr>
                <w:sz w:val="24"/>
                <w:szCs w:val="24"/>
                <w:highlight w:val="yellow"/>
              </w:rPr>
            </w:pPr>
            <w:r w:rsidRPr="00E959FD">
              <w:rPr>
                <w:sz w:val="24"/>
                <w:szCs w:val="24"/>
              </w:rPr>
              <w:t>12.</w:t>
            </w:r>
          </w:p>
        </w:tc>
        <w:tc>
          <w:tcPr>
            <w:tcW w:w="357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Организация и проведение торгов по реализации имущества муниципального образования</w:t>
            </w:r>
          </w:p>
        </w:tc>
        <w:tc>
          <w:tcPr>
            <w:tcW w:w="2160"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недостаточный уровень эффективности </w:t>
            </w:r>
            <w:r w:rsidRPr="00E959FD">
              <w:rPr>
                <w:sz w:val="24"/>
                <w:szCs w:val="24"/>
              </w:rPr>
              <w:lastRenderedPageBreak/>
              <w:t>управления имуществом</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lastRenderedPageBreak/>
              <w:t xml:space="preserve">приватизация имущества муниципального </w:t>
            </w:r>
            <w:r w:rsidRPr="00E959FD">
              <w:rPr>
                <w:sz w:val="24"/>
                <w:szCs w:val="24"/>
              </w:rPr>
              <w:lastRenderedPageBreak/>
              <w:t xml:space="preserve">образования, не используемого для реализации функций и полномочий </w:t>
            </w:r>
            <w:proofErr w:type="gramStart"/>
            <w:r w:rsidRPr="00E959FD">
              <w:rPr>
                <w:sz w:val="24"/>
                <w:szCs w:val="24"/>
              </w:rPr>
              <w:t>органов  муниципального</w:t>
            </w:r>
            <w:proofErr w:type="gramEnd"/>
            <w:r w:rsidRPr="00E959FD">
              <w:rPr>
                <w:sz w:val="24"/>
                <w:szCs w:val="24"/>
              </w:rPr>
              <w:t xml:space="preserve"> образования</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lastRenderedPageBreak/>
              <w:t>1 марта 2022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1 марта 2023 </w:t>
            </w:r>
            <w:r w:rsidRPr="00E959FD">
              <w:rPr>
                <w:sz w:val="24"/>
                <w:szCs w:val="24"/>
              </w:rPr>
              <w:lastRenderedPageBreak/>
              <w:t>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1 марта 2024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1 марта 2025 года</w:t>
            </w:r>
          </w:p>
          <w:p w:rsidR="00E959FD" w:rsidRPr="00E959FD" w:rsidRDefault="00E959FD" w:rsidP="00E959FD">
            <w:pPr>
              <w:widowControl w:val="0"/>
              <w:autoSpaceDE w:val="0"/>
              <w:autoSpaceDN w:val="0"/>
              <w:adjustRightInd w:val="0"/>
              <w:jc w:val="both"/>
              <w:rPr>
                <w:sz w:val="24"/>
                <w:szCs w:val="24"/>
              </w:rPr>
            </w:pPr>
          </w:p>
        </w:tc>
        <w:tc>
          <w:tcPr>
            <w:tcW w:w="184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lastRenderedPageBreak/>
              <w:t xml:space="preserve">информация в автоматизированной </w:t>
            </w:r>
            <w:proofErr w:type="spellStart"/>
            <w:r w:rsidRPr="00E959FD">
              <w:rPr>
                <w:sz w:val="24"/>
                <w:szCs w:val="24"/>
              </w:rPr>
              <w:lastRenderedPageBreak/>
              <w:t>информацион</w:t>
            </w:r>
            <w:proofErr w:type="spellEnd"/>
          </w:p>
          <w:p w:rsidR="00E959FD" w:rsidRPr="00E959FD" w:rsidRDefault="00E959FD" w:rsidP="00E959FD">
            <w:pPr>
              <w:widowControl w:val="0"/>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widowControl w:val="0"/>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tc>
        <w:tc>
          <w:tcPr>
            <w:tcW w:w="2127" w:type="dxa"/>
            <w:tcBorders>
              <w:top w:val="single" w:sz="4" w:space="0" w:color="auto"/>
              <w:bottom w:val="single" w:sz="4" w:space="0" w:color="auto"/>
            </w:tcBorders>
            <w:shd w:val="clear" w:color="auto" w:fill="auto"/>
          </w:tcPr>
          <w:p w:rsidR="00E959FD" w:rsidRPr="00E959FD" w:rsidRDefault="00E959FD" w:rsidP="00E959FD">
            <w:pPr>
              <w:autoSpaceDE w:val="0"/>
              <w:autoSpaceDN w:val="0"/>
              <w:adjustRightInd w:val="0"/>
              <w:jc w:val="both"/>
              <w:rPr>
                <w:sz w:val="24"/>
                <w:szCs w:val="24"/>
                <w:highlight w:val="magenta"/>
              </w:rPr>
            </w:pPr>
            <w:r w:rsidRPr="00E959FD">
              <w:rPr>
                <w:sz w:val="24"/>
                <w:szCs w:val="24"/>
              </w:rPr>
              <w:lastRenderedPageBreak/>
              <w:t xml:space="preserve">управление по жилищным вопросам, </w:t>
            </w:r>
            <w:r w:rsidRPr="00E959FD">
              <w:rPr>
                <w:sz w:val="24"/>
                <w:szCs w:val="24"/>
              </w:rPr>
              <w:lastRenderedPageBreak/>
              <w:t>муниципальной собственности и земельным отношениям администрации района</w:t>
            </w:r>
          </w:p>
        </w:tc>
      </w:tr>
      <w:tr w:rsidR="00E959FD" w:rsidRPr="00E959FD" w:rsidTr="00E959FD">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rPr>
            </w:pPr>
            <w:r w:rsidRPr="00E959FD">
              <w:rPr>
                <w:sz w:val="24"/>
                <w:szCs w:val="24"/>
              </w:rPr>
              <w:t>13.</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избыточные ограничения для деятельности субъектов предпринимательства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устранение избыточного государственного и муниципального регулирования, снижение административных барьеров</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w:t>
            </w:r>
            <w:proofErr w:type="spellStart"/>
            <w:r w:rsidRPr="00E959FD">
              <w:rPr>
                <w:sz w:val="24"/>
                <w:szCs w:val="24"/>
              </w:rPr>
              <w:t>автоматизи</w:t>
            </w:r>
            <w:proofErr w:type="spellEnd"/>
          </w:p>
          <w:p w:rsidR="00E959FD" w:rsidRPr="00E959FD" w:rsidRDefault="00E959FD" w:rsidP="00E959FD">
            <w:pPr>
              <w:autoSpaceDE w:val="0"/>
              <w:autoSpaceDN w:val="0"/>
              <w:adjustRightInd w:val="0"/>
              <w:jc w:val="both"/>
              <w:rPr>
                <w:sz w:val="24"/>
                <w:szCs w:val="24"/>
              </w:rPr>
            </w:pPr>
            <w:proofErr w:type="spellStart"/>
            <w:r w:rsidRPr="00E959FD">
              <w:rPr>
                <w:sz w:val="24"/>
                <w:szCs w:val="24"/>
              </w:rPr>
              <w:t>рованной</w:t>
            </w:r>
            <w:proofErr w:type="spellEnd"/>
            <w:r w:rsidRPr="00E959FD">
              <w:rPr>
                <w:sz w:val="24"/>
                <w:szCs w:val="24"/>
              </w:rPr>
              <w:t xml:space="preserve">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отдел развития жилищно-коммунального комплекса и энергетики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по молодежной политике и поддержке гражданских инициатив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lastRenderedPageBreak/>
              <w:t xml:space="preserve"> управление образования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экологии и природопользования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отдел транспорта и связи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культуры и спорта администрации района</w:t>
            </w:r>
          </w:p>
        </w:tc>
      </w:tr>
      <w:tr w:rsidR="00E959FD" w:rsidRPr="00E959FD" w:rsidTr="00E959FD">
        <w:tblPrEx>
          <w:tblBorders>
            <w:insideH w:val="nil"/>
          </w:tblBorders>
        </w:tblPrEx>
        <w:trPr>
          <w:trHeight w:val="3075"/>
        </w:trPr>
        <w:tc>
          <w:tcPr>
            <w:tcW w:w="851" w:type="dxa"/>
            <w:tcBorders>
              <w:top w:val="single" w:sz="4" w:space="0" w:color="auto"/>
              <w:bottom w:val="nil"/>
            </w:tcBorders>
          </w:tcPr>
          <w:p w:rsidR="00E959FD" w:rsidRPr="00E959FD" w:rsidRDefault="00E959FD" w:rsidP="00E959FD">
            <w:pPr>
              <w:widowControl w:val="0"/>
              <w:tabs>
                <w:tab w:val="left" w:pos="180"/>
                <w:tab w:val="center" w:pos="363"/>
              </w:tabs>
              <w:autoSpaceDE w:val="0"/>
              <w:autoSpaceDN w:val="0"/>
              <w:adjustRightInd w:val="0"/>
              <w:jc w:val="center"/>
              <w:rPr>
                <w:sz w:val="24"/>
                <w:szCs w:val="24"/>
              </w:rPr>
            </w:pPr>
            <w:r w:rsidRPr="00E959FD">
              <w:rPr>
                <w:sz w:val="24"/>
                <w:szCs w:val="24"/>
              </w:rPr>
              <w:t>14.</w:t>
            </w:r>
          </w:p>
        </w:tc>
        <w:tc>
          <w:tcPr>
            <w:tcW w:w="3572" w:type="dxa"/>
            <w:tcBorders>
              <w:top w:val="single" w:sz="4" w:space="0" w:color="auto"/>
              <w:bottom w:val="nil"/>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Передача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w:t>
            </w:r>
            <w:r w:rsidRPr="00E959FD">
              <w:rPr>
                <w:sz w:val="24"/>
                <w:szCs w:val="24"/>
              </w:rPr>
              <w:lastRenderedPageBreak/>
              <w:t>сфер: дошкольное образование; детский отдых и оздоровление; здравоохранение; социальное обслуживание</w:t>
            </w:r>
          </w:p>
        </w:tc>
        <w:tc>
          <w:tcPr>
            <w:tcW w:w="2160" w:type="dxa"/>
            <w:tcBorders>
              <w:top w:val="single" w:sz="4" w:space="0" w:color="auto"/>
              <w:bottom w:val="nil"/>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bottom w:val="nil"/>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обеспечение и сохранение целевого использования муниципальных объектов недвижимого имущества в социальной сфере</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bottom w:val="nil"/>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jc w:val="center"/>
              <w:rPr>
                <w:sz w:val="24"/>
                <w:szCs w:val="24"/>
              </w:rPr>
            </w:pPr>
          </w:p>
        </w:tc>
        <w:tc>
          <w:tcPr>
            <w:tcW w:w="1842" w:type="dxa"/>
            <w:tcBorders>
              <w:top w:val="single" w:sz="4" w:space="0" w:color="auto"/>
              <w:bottom w:val="nil"/>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 xml:space="preserve">информация в </w:t>
            </w:r>
            <w:proofErr w:type="spellStart"/>
            <w:r w:rsidRPr="00E959FD">
              <w:rPr>
                <w:sz w:val="24"/>
                <w:szCs w:val="24"/>
              </w:rPr>
              <w:t>автоматизиро</w:t>
            </w:r>
            <w:proofErr w:type="spellEnd"/>
          </w:p>
          <w:p w:rsidR="00E959FD" w:rsidRPr="00E959FD" w:rsidRDefault="00E959FD" w:rsidP="00E959FD">
            <w:pPr>
              <w:autoSpaceDE w:val="0"/>
              <w:autoSpaceDN w:val="0"/>
              <w:adjustRightInd w:val="0"/>
              <w:rPr>
                <w:sz w:val="24"/>
                <w:szCs w:val="24"/>
              </w:rPr>
            </w:pPr>
            <w:r w:rsidRPr="00E959FD">
              <w:rPr>
                <w:sz w:val="24"/>
                <w:szCs w:val="24"/>
              </w:rPr>
              <w:t xml:space="preserve">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rPr>
                <w:sz w:val="24"/>
                <w:szCs w:val="24"/>
              </w:rPr>
            </w:pPr>
          </w:p>
        </w:tc>
        <w:tc>
          <w:tcPr>
            <w:tcW w:w="2127" w:type="dxa"/>
            <w:tcBorders>
              <w:top w:val="single" w:sz="4" w:space="0" w:color="auto"/>
              <w:bottom w:val="nil"/>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департамент экономики администрации района  </w:t>
            </w:r>
          </w:p>
        </w:tc>
      </w:tr>
      <w:tr w:rsidR="00E959FD" w:rsidRPr="00E959FD" w:rsidTr="00E959FD">
        <w:tblPrEx>
          <w:tblBorders>
            <w:insideH w:val="nil"/>
          </w:tblBorders>
        </w:tblPrEx>
        <w:trPr>
          <w:trHeight w:val="454"/>
        </w:trPr>
        <w:tc>
          <w:tcPr>
            <w:tcW w:w="851" w:type="dxa"/>
            <w:tcBorders>
              <w:top w:val="single" w:sz="4" w:space="0" w:color="auto"/>
              <w:bottom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highlight w:val="yellow"/>
              </w:rPr>
            </w:pPr>
            <w:r w:rsidRPr="00E959FD">
              <w:rPr>
                <w:sz w:val="24"/>
                <w:szCs w:val="24"/>
              </w:rPr>
              <w:t>15.</w:t>
            </w:r>
          </w:p>
        </w:tc>
        <w:tc>
          <w:tcPr>
            <w:tcW w:w="357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Применение механизмов </w:t>
            </w:r>
            <w:proofErr w:type="spellStart"/>
            <w:r w:rsidRPr="00E959FD">
              <w:rPr>
                <w:sz w:val="24"/>
                <w:szCs w:val="24"/>
              </w:rPr>
              <w:t>муниципально</w:t>
            </w:r>
            <w:proofErr w:type="spellEnd"/>
            <w:r w:rsidRPr="00E959FD">
              <w:rPr>
                <w:sz w:val="24"/>
                <w:szCs w:val="24"/>
              </w:rPr>
              <w:t>-частного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общее образование; культура, теплоснабжение; водоснабжение; водоотведение</w:t>
            </w:r>
          </w:p>
        </w:tc>
        <w:tc>
          <w:tcPr>
            <w:tcW w:w="2160"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268"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содействие развитию практики применения механизмов </w:t>
            </w:r>
            <w:proofErr w:type="spellStart"/>
            <w:r w:rsidRPr="00E959FD">
              <w:rPr>
                <w:sz w:val="24"/>
                <w:szCs w:val="24"/>
              </w:rPr>
              <w:t>муниципально</w:t>
            </w:r>
            <w:proofErr w:type="spellEnd"/>
            <w:r w:rsidRPr="00E959FD">
              <w:rPr>
                <w:sz w:val="24"/>
                <w:szCs w:val="24"/>
              </w:rPr>
              <w:t>-частного партнерства, заключения концессионных соглашений в социальной сфере</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jc w:val="center"/>
              <w:rPr>
                <w:sz w:val="24"/>
                <w:szCs w:val="24"/>
              </w:rPr>
            </w:pPr>
          </w:p>
        </w:tc>
        <w:tc>
          <w:tcPr>
            <w:tcW w:w="1842" w:type="dxa"/>
            <w:tcBorders>
              <w:top w:val="single" w:sz="4" w:space="0" w:color="auto"/>
              <w:bottom w:val="single" w:sz="4" w:space="0" w:color="auto"/>
            </w:tcBorders>
            <w:shd w:val="clear" w:color="auto" w:fill="auto"/>
          </w:tcPr>
          <w:p w:rsidR="00E959FD" w:rsidRPr="00E959FD" w:rsidRDefault="00E959FD" w:rsidP="00E959FD">
            <w:pPr>
              <w:autoSpaceDE w:val="0"/>
              <w:autoSpaceDN w:val="0"/>
              <w:adjustRightInd w:val="0"/>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rPr>
                <w:sz w:val="24"/>
                <w:szCs w:val="24"/>
              </w:rPr>
            </w:pPr>
          </w:p>
        </w:tc>
        <w:tc>
          <w:tcPr>
            <w:tcW w:w="2127"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highlight w:val="yellow"/>
              </w:rPr>
            </w:pPr>
            <w:r w:rsidRPr="00E959FD">
              <w:rPr>
                <w:sz w:val="24"/>
                <w:szCs w:val="24"/>
              </w:rPr>
              <w:t>департамент экономики администрации района;</w:t>
            </w:r>
            <w:r w:rsidRPr="00E959FD">
              <w:rPr>
                <w:sz w:val="24"/>
                <w:szCs w:val="24"/>
                <w:highlight w:val="yellow"/>
              </w:rPr>
              <w:t xml:space="preserve"> </w:t>
            </w:r>
          </w:p>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отдел развития жилищно-коммунального комплекса и энергетики администрации района; </w:t>
            </w:r>
          </w:p>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управление культуры и спорта администрации района; </w:t>
            </w:r>
          </w:p>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образования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управление по жилищным вопросам, </w:t>
            </w:r>
            <w:r w:rsidRPr="00E959FD">
              <w:rPr>
                <w:sz w:val="24"/>
                <w:szCs w:val="24"/>
              </w:rPr>
              <w:lastRenderedPageBreak/>
              <w:t>муниципальной собственности и земельным отношениям администрации района</w:t>
            </w:r>
          </w:p>
        </w:tc>
      </w:tr>
      <w:tr w:rsidR="00E959FD" w:rsidRPr="00E959FD" w:rsidTr="00E959FD">
        <w:tblPrEx>
          <w:tblBorders>
            <w:insideH w:val="nil"/>
          </w:tblBorders>
        </w:tblPrEx>
        <w:trPr>
          <w:trHeight w:val="881"/>
        </w:trPr>
        <w:tc>
          <w:tcPr>
            <w:tcW w:w="851" w:type="dxa"/>
            <w:tcBorders>
              <w:top w:val="single" w:sz="4" w:space="0" w:color="auto"/>
              <w:bottom w:val="single" w:sz="4" w:space="0" w:color="auto"/>
              <w:right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rPr>
            </w:pPr>
            <w:r w:rsidRPr="00E959FD">
              <w:rPr>
                <w:sz w:val="24"/>
                <w:szCs w:val="24"/>
              </w:rPr>
              <w:lastRenderedPageBreak/>
              <w:t>16.</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Передача в управление частным операторам на основе концессионных соглашений объектов коммунального хозяйства государственных и муниципальных предприятий</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низкий уровень эффективности деятельности государственных и муниципальных предприятий в сфере коммунального хозяйства, повышение эффективности эксплуатации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создание условий для развития конкуренции на рынке услуг коммунального хозяйства</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отдел развития жилищно-коммунального комплекса и энергетики администрации района; </w:t>
            </w:r>
          </w:p>
          <w:p w:rsidR="00E959FD" w:rsidRPr="00E959FD" w:rsidRDefault="00E959FD" w:rsidP="00E959FD">
            <w:pPr>
              <w:widowControl w:val="0"/>
              <w:autoSpaceDE w:val="0"/>
              <w:autoSpaceDN w:val="0"/>
              <w:adjustRightInd w:val="0"/>
              <w:jc w:val="both"/>
              <w:rPr>
                <w:sz w:val="24"/>
                <w:szCs w:val="24"/>
              </w:rPr>
            </w:pPr>
            <w:r w:rsidRPr="00E959FD">
              <w:rPr>
                <w:sz w:val="24"/>
                <w:szCs w:val="24"/>
              </w:rPr>
              <w:t>департамент экономики администрации района</w:t>
            </w:r>
          </w:p>
        </w:tc>
      </w:tr>
      <w:tr w:rsidR="00E959FD" w:rsidRPr="00E959FD" w:rsidTr="00E959FD">
        <w:tblPrEx>
          <w:tblBorders>
            <w:insideH w:val="nil"/>
          </w:tblBorders>
        </w:tblPrEx>
        <w:trPr>
          <w:trHeight w:val="3075"/>
        </w:trPr>
        <w:tc>
          <w:tcPr>
            <w:tcW w:w="851" w:type="dxa"/>
            <w:tcBorders>
              <w:top w:val="single" w:sz="4" w:space="0" w:color="auto"/>
              <w:bottom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highlight w:val="yellow"/>
              </w:rPr>
            </w:pPr>
            <w:r w:rsidRPr="00E959FD">
              <w:rPr>
                <w:sz w:val="24"/>
                <w:szCs w:val="24"/>
              </w:rPr>
              <w:lastRenderedPageBreak/>
              <w:t>17.</w:t>
            </w:r>
          </w:p>
        </w:tc>
        <w:tc>
          <w:tcPr>
            <w:tcW w:w="357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Оказание консультационной поддержки, методологического содействия органам местного самоуправления, проведение экспертизы по вопросам подготовки и реализации концессионных соглашений и инвестиционных программ в сфере тепло-, водоснабжения и водоотведения</w:t>
            </w:r>
          </w:p>
        </w:tc>
        <w:tc>
          <w:tcPr>
            <w:tcW w:w="2160"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низкий уровень подготовки органами местного самоуправления проектов концессионных соглашений, ресурсоснабжающими </w:t>
            </w:r>
            <w:proofErr w:type="gramStart"/>
            <w:r w:rsidRPr="00E959FD">
              <w:rPr>
                <w:sz w:val="24"/>
                <w:szCs w:val="24"/>
              </w:rPr>
              <w:t>организациями  инвестиционных</w:t>
            </w:r>
            <w:proofErr w:type="gramEnd"/>
            <w:r w:rsidRPr="00E959FD">
              <w:rPr>
                <w:sz w:val="24"/>
                <w:szCs w:val="24"/>
              </w:rPr>
              <w:t xml:space="preserve"> программ</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повышение уровня компетенций органов местного самоуправления</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rPr>
                <w:sz w:val="24"/>
                <w:szCs w:val="24"/>
              </w:rPr>
            </w:pPr>
          </w:p>
        </w:tc>
        <w:tc>
          <w:tcPr>
            <w:tcW w:w="1842" w:type="dxa"/>
            <w:tcBorders>
              <w:top w:val="single" w:sz="4" w:space="0" w:color="auto"/>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отдел развития жилищно-коммунального комплекса и энергетики администрации района; </w:t>
            </w:r>
          </w:p>
          <w:p w:rsidR="00E959FD" w:rsidRPr="00E959FD" w:rsidRDefault="00E959FD" w:rsidP="00E959FD">
            <w:pPr>
              <w:widowControl w:val="0"/>
              <w:autoSpaceDE w:val="0"/>
              <w:autoSpaceDN w:val="0"/>
              <w:adjustRightInd w:val="0"/>
              <w:jc w:val="both"/>
              <w:rPr>
                <w:sz w:val="24"/>
                <w:szCs w:val="24"/>
              </w:rPr>
            </w:pPr>
            <w:r w:rsidRPr="00E959FD">
              <w:rPr>
                <w:sz w:val="24"/>
                <w:szCs w:val="24"/>
              </w:rPr>
              <w:t>департамент экономики администрации района</w:t>
            </w:r>
          </w:p>
        </w:tc>
      </w:tr>
      <w:tr w:rsidR="00E959FD" w:rsidRPr="00E959FD" w:rsidTr="00E959FD">
        <w:tblPrEx>
          <w:tblBorders>
            <w:insideH w:val="nil"/>
          </w:tblBorders>
        </w:tblPrEx>
        <w:trPr>
          <w:trHeight w:val="738"/>
        </w:trPr>
        <w:tc>
          <w:tcPr>
            <w:tcW w:w="851"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highlight w:val="yellow"/>
              </w:rPr>
            </w:pPr>
            <w:r w:rsidRPr="00E959FD">
              <w:rPr>
                <w:sz w:val="24"/>
                <w:szCs w:val="24"/>
              </w:rPr>
              <w:t>18.</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bookmarkStart w:id="9" w:name="_Hlk101190286"/>
            <w:r w:rsidRPr="00E959FD">
              <w:rPr>
                <w:sz w:val="24"/>
                <w:szCs w:val="24"/>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технических средств реабилитации для лиц с ограниченными возможностями</w:t>
            </w:r>
            <w:bookmarkEnd w:id="9"/>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содействие развитию негосударственных (немуниципальных) социально ориентированных некоммерческих организаций</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по молодежной политике и поддержке гражданских инициатив администрации района</w:t>
            </w:r>
          </w:p>
        </w:tc>
      </w:tr>
      <w:tr w:rsidR="00E959FD" w:rsidRPr="00E959FD" w:rsidTr="00E959FD">
        <w:tblPrEx>
          <w:tblBorders>
            <w:insideH w:val="nil"/>
          </w:tblBorders>
        </w:tblPrEx>
        <w:trPr>
          <w:trHeight w:val="3075"/>
        </w:trPr>
        <w:tc>
          <w:tcPr>
            <w:tcW w:w="851" w:type="dxa"/>
            <w:tcBorders>
              <w:top w:val="single" w:sz="4" w:space="0" w:color="auto"/>
              <w:bottom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highlight w:val="yellow"/>
              </w:rPr>
            </w:pPr>
            <w:r w:rsidRPr="00E959FD">
              <w:rPr>
                <w:sz w:val="24"/>
                <w:szCs w:val="24"/>
              </w:rPr>
              <w:lastRenderedPageBreak/>
              <w:t>19.</w:t>
            </w:r>
          </w:p>
        </w:tc>
        <w:tc>
          <w:tcPr>
            <w:tcW w:w="357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2160"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содействие развитию негосударственных (немуниципальных) социально ориентированных некоммерческих организаций</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rPr>
                <w:sz w:val="24"/>
                <w:szCs w:val="24"/>
              </w:rPr>
            </w:pPr>
          </w:p>
        </w:tc>
        <w:tc>
          <w:tcPr>
            <w:tcW w:w="1842" w:type="dxa"/>
            <w:tcBorders>
              <w:top w:val="single" w:sz="4" w:space="0" w:color="auto"/>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управление по молодежной политике и поддержке гражданских инициатив администрации района; </w:t>
            </w:r>
          </w:p>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образования администрации района</w:t>
            </w:r>
          </w:p>
        </w:tc>
      </w:tr>
      <w:tr w:rsidR="00E959FD" w:rsidRPr="00E959FD" w:rsidTr="00E959FD">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highlight w:val="yellow"/>
              </w:rPr>
            </w:pPr>
            <w:r w:rsidRPr="00E959FD">
              <w:rPr>
                <w:sz w:val="24"/>
                <w:szCs w:val="24"/>
              </w:rPr>
              <w:t>20.</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Организация и проведение конкурсов: «Лучшая организация отдыха детей и их оздоровления Ханты-Мансийского автономного округа – Югры»; программ педагогических отрядов автономного округа на лучшую организацию досуга детей, подростков и молодежи в каникулярный период</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 xml:space="preserve">недостаточное участие </w:t>
            </w:r>
            <w:proofErr w:type="spellStart"/>
            <w:r w:rsidRPr="00E959FD">
              <w:rPr>
                <w:sz w:val="24"/>
                <w:szCs w:val="24"/>
              </w:rPr>
              <w:t>негосударствен</w:t>
            </w:r>
            <w:proofErr w:type="spellEnd"/>
          </w:p>
          <w:p w:rsidR="00E959FD" w:rsidRPr="00E959FD" w:rsidRDefault="00E959FD" w:rsidP="00E959FD">
            <w:pPr>
              <w:widowControl w:val="0"/>
              <w:autoSpaceDE w:val="0"/>
              <w:autoSpaceDN w:val="0"/>
              <w:adjustRightInd w:val="0"/>
              <w:rPr>
                <w:sz w:val="24"/>
                <w:szCs w:val="24"/>
              </w:rPr>
            </w:pPr>
            <w:proofErr w:type="spellStart"/>
            <w:r w:rsidRPr="00E959FD">
              <w:rPr>
                <w:sz w:val="24"/>
                <w:szCs w:val="24"/>
              </w:rPr>
              <w:t>ных</w:t>
            </w:r>
            <w:proofErr w:type="spellEnd"/>
            <w:r w:rsidRPr="00E959FD">
              <w:rPr>
                <w:sz w:val="24"/>
                <w:szCs w:val="24"/>
              </w:rPr>
              <w:t xml:space="preserve"> (</w:t>
            </w:r>
            <w:proofErr w:type="spellStart"/>
            <w:r w:rsidRPr="00E959FD">
              <w:rPr>
                <w:sz w:val="24"/>
                <w:szCs w:val="24"/>
              </w:rPr>
              <w:t>немуници</w:t>
            </w:r>
            <w:proofErr w:type="spellEnd"/>
          </w:p>
          <w:p w:rsidR="00E959FD" w:rsidRPr="00E959FD" w:rsidRDefault="00E959FD" w:rsidP="00E959FD">
            <w:pPr>
              <w:widowControl w:val="0"/>
              <w:autoSpaceDE w:val="0"/>
              <w:autoSpaceDN w:val="0"/>
              <w:adjustRightInd w:val="0"/>
              <w:jc w:val="both"/>
              <w:rPr>
                <w:sz w:val="24"/>
                <w:szCs w:val="24"/>
              </w:rPr>
            </w:pPr>
            <w:proofErr w:type="spellStart"/>
            <w:r w:rsidRPr="00E959FD">
              <w:rPr>
                <w:sz w:val="24"/>
                <w:szCs w:val="24"/>
              </w:rPr>
              <w:t>пальных</w:t>
            </w:r>
            <w:proofErr w:type="spellEnd"/>
            <w:r w:rsidRPr="00E959FD">
              <w:rPr>
                <w:sz w:val="24"/>
                <w:szCs w:val="24"/>
              </w:rPr>
              <w:t>) организаций в предоставлении услуг по отдыху и оздоровлению детей</w:t>
            </w:r>
          </w:p>
          <w:p w:rsidR="00E959FD" w:rsidRPr="00E959FD" w:rsidRDefault="00E959FD" w:rsidP="00E959FD">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создание условий для развития конкуренции</w:t>
            </w:r>
          </w:p>
          <w:p w:rsidR="00E959FD" w:rsidRPr="00E959FD" w:rsidRDefault="00E959FD" w:rsidP="00E959FD">
            <w:pPr>
              <w:widowControl w:val="0"/>
              <w:autoSpaceDE w:val="0"/>
              <w:autoSpaceDN w:val="0"/>
              <w:adjustRightInd w:val="0"/>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образования администрации района</w:t>
            </w:r>
          </w:p>
        </w:tc>
      </w:tr>
      <w:tr w:rsidR="00E959FD" w:rsidRPr="00E959FD" w:rsidTr="00E959FD">
        <w:tblPrEx>
          <w:tblBorders>
            <w:insideH w:val="nil"/>
          </w:tblBorders>
        </w:tblPrEx>
        <w:trPr>
          <w:trHeight w:val="3075"/>
        </w:trPr>
        <w:tc>
          <w:tcPr>
            <w:tcW w:w="851" w:type="dxa"/>
            <w:tcBorders>
              <w:top w:val="single" w:sz="4" w:space="0" w:color="auto"/>
              <w:bottom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highlight w:val="yellow"/>
              </w:rPr>
            </w:pPr>
            <w:r w:rsidRPr="00E959FD">
              <w:rPr>
                <w:sz w:val="24"/>
                <w:szCs w:val="24"/>
              </w:rPr>
              <w:lastRenderedPageBreak/>
              <w:t>21.</w:t>
            </w:r>
          </w:p>
        </w:tc>
        <w:tc>
          <w:tcPr>
            <w:tcW w:w="357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Проведение конкурсного отбора на предоставление субсидии из бюджета автономного округа некоммерческим организациям, не являющимся государственными (муниципальными)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w:t>
            </w:r>
          </w:p>
          <w:p w:rsidR="00E959FD" w:rsidRPr="00E959FD" w:rsidRDefault="00E959FD" w:rsidP="00E959FD">
            <w:pPr>
              <w:widowControl w:val="0"/>
              <w:autoSpaceDE w:val="0"/>
              <w:autoSpaceDN w:val="0"/>
              <w:adjustRightInd w:val="0"/>
              <w:rPr>
                <w:sz w:val="24"/>
                <w:szCs w:val="24"/>
              </w:rPr>
            </w:pPr>
          </w:p>
        </w:tc>
        <w:tc>
          <w:tcPr>
            <w:tcW w:w="2160"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недостаточное участие </w:t>
            </w:r>
            <w:proofErr w:type="spellStart"/>
            <w:r w:rsidRPr="00E959FD">
              <w:rPr>
                <w:sz w:val="24"/>
                <w:szCs w:val="24"/>
              </w:rPr>
              <w:t>негосударствен</w:t>
            </w:r>
            <w:proofErr w:type="spellEnd"/>
          </w:p>
          <w:p w:rsidR="00E959FD" w:rsidRPr="00E959FD" w:rsidRDefault="00E959FD" w:rsidP="00E959FD">
            <w:pPr>
              <w:widowControl w:val="0"/>
              <w:autoSpaceDE w:val="0"/>
              <w:autoSpaceDN w:val="0"/>
              <w:adjustRightInd w:val="0"/>
              <w:jc w:val="both"/>
              <w:rPr>
                <w:sz w:val="24"/>
                <w:szCs w:val="24"/>
              </w:rPr>
            </w:pPr>
            <w:proofErr w:type="spellStart"/>
            <w:r w:rsidRPr="00E959FD">
              <w:rPr>
                <w:sz w:val="24"/>
                <w:szCs w:val="24"/>
              </w:rPr>
              <w:t>ных</w:t>
            </w:r>
            <w:proofErr w:type="spellEnd"/>
            <w:r w:rsidRPr="00E959FD">
              <w:rPr>
                <w:sz w:val="24"/>
                <w:szCs w:val="24"/>
              </w:rPr>
              <w:t xml:space="preserve"> (</w:t>
            </w:r>
            <w:proofErr w:type="spellStart"/>
            <w:r w:rsidRPr="00E959FD">
              <w:rPr>
                <w:sz w:val="24"/>
                <w:szCs w:val="24"/>
              </w:rPr>
              <w:t>немуници</w:t>
            </w:r>
            <w:proofErr w:type="spellEnd"/>
          </w:p>
          <w:p w:rsidR="00E959FD" w:rsidRPr="00E959FD" w:rsidRDefault="00E959FD" w:rsidP="00E959FD">
            <w:pPr>
              <w:widowControl w:val="0"/>
              <w:autoSpaceDE w:val="0"/>
              <w:autoSpaceDN w:val="0"/>
              <w:adjustRightInd w:val="0"/>
              <w:jc w:val="both"/>
              <w:rPr>
                <w:sz w:val="24"/>
                <w:szCs w:val="24"/>
              </w:rPr>
            </w:pPr>
            <w:proofErr w:type="spellStart"/>
            <w:r w:rsidRPr="00E959FD">
              <w:rPr>
                <w:sz w:val="24"/>
                <w:szCs w:val="24"/>
              </w:rPr>
              <w:t>пальных</w:t>
            </w:r>
            <w:proofErr w:type="spellEnd"/>
            <w:r w:rsidRPr="00E959FD">
              <w:rPr>
                <w:sz w:val="24"/>
                <w:szCs w:val="24"/>
              </w:rPr>
              <w:t>) организаций в предоставлении услуг по психолого-педагогическому консультированию обучающихся, их родителей (законных представителей) и педагогических работников</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создание условий для развития конкуренции</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rPr>
                <w:sz w:val="24"/>
                <w:szCs w:val="24"/>
              </w:rPr>
            </w:pPr>
          </w:p>
        </w:tc>
        <w:tc>
          <w:tcPr>
            <w:tcW w:w="1842" w:type="dxa"/>
            <w:tcBorders>
              <w:top w:val="single" w:sz="4" w:space="0" w:color="auto"/>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образования администрации района</w:t>
            </w:r>
          </w:p>
        </w:tc>
      </w:tr>
      <w:tr w:rsidR="00E959FD" w:rsidRPr="00E959FD" w:rsidTr="00E959FD">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highlight w:val="yellow"/>
              </w:rPr>
            </w:pPr>
            <w:r w:rsidRPr="00E959FD">
              <w:rPr>
                <w:sz w:val="24"/>
                <w:szCs w:val="24"/>
              </w:rPr>
              <w:t>22.</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Оказание содействия субъектам малого и среднего предпринимательства, осуществляющим социально значимые виды деятельности, в соответствии с постановлением администрации Нижневартовского района от 28.03.2018 № 726 «Об утверждении перечня социально значимых видов экономической деятельности Нижневартовского района»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недостаточный уровень вовлечения субъектов малого бизнеса в социальную сферу деятельности</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стимулирование новых </w:t>
            </w:r>
            <w:proofErr w:type="spellStart"/>
            <w:r w:rsidRPr="00E959FD">
              <w:rPr>
                <w:sz w:val="24"/>
                <w:szCs w:val="24"/>
              </w:rPr>
              <w:t>предпринима</w:t>
            </w:r>
            <w:proofErr w:type="spellEnd"/>
          </w:p>
          <w:p w:rsidR="00E959FD" w:rsidRPr="00E959FD" w:rsidRDefault="00E959FD" w:rsidP="00E959FD">
            <w:pPr>
              <w:widowControl w:val="0"/>
              <w:autoSpaceDE w:val="0"/>
              <w:autoSpaceDN w:val="0"/>
              <w:adjustRightInd w:val="0"/>
              <w:jc w:val="both"/>
              <w:rPr>
                <w:sz w:val="24"/>
                <w:szCs w:val="24"/>
              </w:rPr>
            </w:pPr>
            <w:proofErr w:type="spellStart"/>
            <w:r w:rsidRPr="00E959FD">
              <w:rPr>
                <w:sz w:val="24"/>
                <w:szCs w:val="24"/>
              </w:rPr>
              <w:t>тельских</w:t>
            </w:r>
            <w:proofErr w:type="spellEnd"/>
            <w:r w:rsidRPr="00E959FD">
              <w:rPr>
                <w:sz w:val="24"/>
                <w:szCs w:val="24"/>
              </w:rPr>
              <w:t xml:space="preserve"> инициатив</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tblBorders>
            <w:insideH w:val="nil"/>
          </w:tblBorders>
        </w:tblPrEx>
        <w:trPr>
          <w:trHeight w:val="3075"/>
        </w:trPr>
        <w:tc>
          <w:tcPr>
            <w:tcW w:w="851" w:type="dxa"/>
            <w:tcBorders>
              <w:top w:val="single" w:sz="4" w:space="0" w:color="auto"/>
              <w:bottom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highlight w:val="yellow"/>
              </w:rPr>
            </w:pPr>
            <w:r w:rsidRPr="00E959FD">
              <w:rPr>
                <w:sz w:val="24"/>
                <w:szCs w:val="24"/>
              </w:rPr>
              <w:lastRenderedPageBreak/>
              <w:t>23.</w:t>
            </w:r>
          </w:p>
        </w:tc>
        <w:tc>
          <w:tcPr>
            <w:tcW w:w="357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Содействие развитию научной, творческой и предпринимательской активности детей и молодежи</w:t>
            </w:r>
          </w:p>
        </w:tc>
        <w:tc>
          <w:tcPr>
            <w:tcW w:w="2160"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отсутствие систематизирован</w:t>
            </w:r>
          </w:p>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ной информации о реализуемых мероприятиях, направленных на саморазвитие детей и молодежи, обеспечение поддержки научной, творческой и </w:t>
            </w:r>
            <w:proofErr w:type="spellStart"/>
            <w:r w:rsidRPr="00E959FD">
              <w:rPr>
                <w:sz w:val="24"/>
                <w:szCs w:val="24"/>
              </w:rPr>
              <w:t>предпринимательс</w:t>
            </w:r>
            <w:proofErr w:type="spellEnd"/>
          </w:p>
          <w:p w:rsidR="00E959FD" w:rsidRPr="00E959FD" w:rsidRDefault="00E959FD" w:rsidP="00E959FD">
            <w:pPr>
              <w:widowControl w:val="0"/>
              <w:autoSpaceDE w:val="0"/>
              <w:autoSpaceDN w:val="0"/>
              <w:adjustRightInd w:val="0"/>
              <w:jc w:val="both"/>
              <w:rPr>
                <w:sz w:val="24"/>
                <w:szCs w:val="24"/>
              </w:rPr>
            </w:pPr>
            <w:r w:rsidRPr="00E959FD">
              <w:rPr>
                <w:sz w:val="24"/>
                <w:szCs w:val="24"/>
              </w:rPr>
              <w:t>кой активности</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w:t>
            </w:r>
            <w:proofErr w:type="spellStart"/>
            <w:r w:rsidRPr="00E959FD">
              <w:rPr>
                <w:sz w:val="24"/>
                <w:szCs w:val="24"/>
              </w:rPr>
              <w:t>предпринимательс</w:t>
            </w:r>
            <w:proofErr w:type="spellEnd"/>
          </w:p>
          <w:p w:rsidR="00E959FD" w:rsidRPr="00E959FD" w:rsidRDefault="00E959FD" w:rsidP="00E959FD">
            <w:pPr>
              <w:widowControl w:val="0"/>
              <w:autoSpaceDE w:val="0"/>
              <w:autoSpaceDN w:val="0"/>
              <w:adjustRightInd w:val="0"/>
              <w:jc w:val="both"/>
              <w:rPr>
                <w:sz w:val="24"/>
                <w:szCs w:val="24"/>
              </w:rPr>
            </w:pPr>
            <w:r w:rsidRPr="00E959FD">
              <w:rPr>
                <w:sz w:val="24"/>
                <w:szCs w:val="24"/>
              </w:rPr>
              <w:t>кой активности</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jc w:val="both"/>
              <w:rPr>
                <w:sz w:val="24"/>
                <w:szCs w:val="24"/>
              </w:rPr>
            </w:pPr>
          </w:p>
        </w:tc>
        <w:tc>
          <w:tcPr>
            <w:tcW w:w="1842" w:type="dxa"/>
            <w:tcBorders>
              <w:top w:val="single" w:sz="4" w:space="0" w:color="auto"/>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образования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tblBorders>
            <w:insideH w:val="nil"/>
          </w:tblBorders>
        </w:tblPrEx>
        <w:trPr>
          <w:trHeight w:val="3075"/>
        </w:trPr>
        <w:tc>
          <w:tcPr>
            <w:tcW w:w="851"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rPr>
            </w:pPr>
            <w:r w:rsidRPr="00E959FD">
              <w:rPr>
                <w:sz w:val="24"/>
                <w:szCs w:val="24"/>
              </w:rPr>
              <w:t>24.</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Развитие сети детских технопарков «</w:t>
            </w:r>
            <w:proofErr w:type="spellStart"/>
            <w:r w:rsidRPr="00E959FD">
              <w:rPr>
                <w:sz w:val="24"/>
                <w:szCs w:val="24"/>
              </w:rPr>
              <w:t>Кванториум</w:t>
            </w:r>
            <w:proofErr w:type="spellEnd"/>
            <w:r w:rsidRPr="00E959FD">
              <w:rPr>
                <w:sz w:val="24"/>
                <w:szCs w:val="24"/>
              </w:rPr>
              <w:t>», включение детей и молодежи в реализацию иных проектов, соответствующих основным направлениям Национальной технологической инициативы и социально-экономического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p w:rsidR="00E959FD" w:rsidRPr="00E959FD" w:rsidRDefault="00E959FD" w:rsidP="00E959FD">
            <w:pPr>
              <w:widowControl w:val="0"/>
              <w:autoSpaceDE w:val="0"/>
              <w:autoSpaceDN w:val="0"/>
              <w:adjustRightInd w:val="0"/>
              <w:jc w:val="both"/>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отсутствие инфраструктуры развития инновационной деятельности молодежи, необходимость формирования у школьников компетенций для решения задач сектора реальной экономики</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образования администрации района</w:t>
            </w:r>
          </w:p>
        </w:tc>
      </w:tr>
      <w:tr w:rsidR="00E959FD" w:rsidRPr="00E959FD" w:rsidTr="00E959FD">
        <w:tblPrEx>
          <w:tblBorders>
            <w:insideH w:val="nil"/>
          </w:tblBorders>
        </w:tblPrEx>
        <w:trPr>
          <w:trHeight w:val="3075"/>
        </w:trPr>
        <w:tc>
          <w:tcPr>
            <w:tcW w:w="851" w:type="dxa"/>
            <w:tcBorders>
              <w:top w:val="single" w:sz="4" w:space="0" w:color="auto"/>
              <w:bottom w:val="single" w:sz="4" w:space="0" w:color="auto"/>
            </w:tcBorders>
          </w:tcPr>
          <w:p w:rsidR="00E959FD" w:rsidRPr="00E959FD" w:rsidRDefault="00E959FD" w:rsidP="00E959FD">
            <w:pPr>
              <w:widowControl w:val="0"/>
              <w:tabs>
                <w:tab w:val="left" w:pos="180"/>
                <w:tab w:val="center" w:pos="363"/>
              </w:tabs>
              <w:autoSpaceDE w:val="0"/>
              <w:autoSpaceDN w:val="0"/>
              <w:adjustRightInd w:val="0"/>
              <w:jc w:val="center"/>
              <w:rPr>
                <w:sz w:val="24"/>
                <w:szCs w:val="24"/>
                <w:highlight w:val="yellow"/>
              </w:rPr>
            </w:pPr>
            <w:r w:rsidRPr="00E959FD">
              <w:rPr>
                <w:sz w:val="24"/>
                <w:szCs w:val="24"/>
              </w:rPr>
              <w:lastRenderedPageBreak/>
              <w:t>25.</w:t>
            </w:r>
          </w:p>
        </w:tc>
        <w:tc>
          <w:tcPr>
            <w:tcW w:w="3572"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Создание и развитие центров молодежного инновационного творчества в муниципальном образовании</w:t>
            </w:r>
          </w:p>
        </w:tc>
        <w:tc>
          <w:tcPr>
            <w:tcW w:w="2160"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отсутствие инфраструктуры развития инновационной деятельности молодежи</w:t>
            </w:r>
          </w:p>
          <w:p w:rsidR="00E959FD" w:rsidRPr="00E959FD" w:rsidRDefault="00E959FD" w:rsidP="00E959FD">
            <w:pPr>
              <w:widowControl w:val="0"/>
              <w:autoSpaceDE w:val="0"/>
              <w:autoSpaceDN w:val="0"/>
              <w:adjustRightInd w:val="0"/>
              <w:jc w:val="both"/>
              <w:rPr>
                <w:sz w:val="24"/>
                <w:szCs w:val="24"/>
              </w:rPr>
            </w:pPr>
          </w:p>
        </w:tc>
        <w:tc>
          <w:tcPr>
            <w:tcW w:w="2268"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p w:rsidR="00E959FD" w:rsidRPr="00E959FD" w:rsidRDefault="00E959FD" w:rsidP="00E959FD">
            <w:pPr>
              <w:widowControl w:val="0"/>
              <w:autoSpaceDE w:val="0"/>
              <w:autoSpaceDN w:val="0"/>
              <w:adjustRightInd w:val="0"/>
              <w:jc w:val="both"/>
              <w:rPr>
                <w:sz w:val="24"/>
                <w:szCs w:val="24"/>
              </w:rPr>
            </w:pPr>
          </w:p>
        </w:tc>
        <w:tc>
          <w:tcPr>
            <w:tcW w:w="1776"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jc w:val="both"/>
              <w:rPr>
                <w:sz w:val="24"/>
                <w:szCs w:val="24"/>
              </w:rPr>
            </w:pPr>
          </w:p>
        </w:tc>
        <w:tc>
          <w:tcPr>
            <w:tcW w:w="1842" w:type="dxa"/>
            <w:tcBorders>
              <w:top w:val="single" w:sz="4" w:space="0" w:color="auto"/>
              <w:bottom w:val="single" w:sz="4" w:space="0" w:color="auto"/>
            </w:tcBorders>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 xml:space="preserve">информация в </w:t>
            </w:r>
            <w:proofErr w:type="spellStart"/>
            <w:r w:rsidRPr="00E959FD">
              <w:rPr>
                <w:sz w:val="24"/>
                <w:szCs w:val="24"/>
              </w:rPr>
              <w:t>автоматизи</w:t>
            </w:r>
            <w:proofErr w:type="spellEnd"/>
          </w:p>
          <w:p w:rsidR="00E959FD" w:rsidRPr="00E959FD" w:rsidRDefault="00E959FD" w:rsidP="00E959FD">
            <w:pPr>
              <w:autoSpaceDE w:val="0"/>
              <w:autoSpaceDN w:val="0"/>
              <w:adjustRightInd w:val="0"/>
              <w:jc w:val="both"/>
              <w:rPr>
                <w:sz w:val="24"/>
                <w:szCs w:val="24"/>
              </w:rPr>
            </w:pPr>
            <w:proofErr w:type="spellStart"/>
            <w:r w:rsidRPr="00E959FD">
              <w:rPr>
                <w:sz w:val="24"/>
                <w:szCs w:val="24"/>
              </w:rPr>
              <w:t>рованной</w:t>
            </w:r>
            <w:proofErr w:type="spellEnd"/>
            <w:r w:rsidRPr="00E959FD">
              <w:rPr>
                <w:sz w:val="24"/>
                <w:szCs w:val="24"/>
              </w:rPr>
              <w:t xml:space="preserve"> </w:t>
            </w:r>
            <w:proofErr w:type="spellStart"/>
            <w:r w:rsidRPr="00E959FD">
              <w:rPr>
                <w:sz w:val="24"/>
                <w:szCs w:val="24"/>
              </w:rPr>
              <w:t>информацион</w:t>
            </w:r>
            <w:proofErr w:type="spellEnd"/>
          </w:p>
          <w:p w:rsidR="00E959FD" w:rsidRPr="00E959FD" w:rsidRDefault="00E959FD" w:rsidP="00E959FD">
            <w:pPr>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p w:rsidR="00E959FD" w:rsidRPr="00E959FD" w:rsidRDefault="00E959FD" w:rsidP="00E959FD">
            <w:pPr>
              <w:autoSpaceDE w:val="0"/>
              <w:autoSpaceDN w:val="0"/>
              <w:adjustRightInd w:val="0"/>
              <w:jc w:val="both"/>
              <w:rPr>
                <w:sz w:val="24"/>
                <w:szCs w:val="24"/>
              </w:rPr>
            </w:pPr>
          </w:p>
        </w:tc>
        <w:tc>
          <w:tcPr>
            <w:tcW w:w="2127" w:type="dxa"/>
            <w:tcBorders>
              <w:top w:val="single" w:sz="4" w:space="0" w:color="auto"/>
              <w:bottom w:val="single" w:sz="4" w:space="0" w:color="auto"/>
            </w:tcBorders>
            <w:shd w:val="clear" w:color="auto" w:fill="auto"/>
          </w:tcPr>
          <w:p w:rsidR="00E959FD" w:rsidRPr="00E959FD" w:rsidRDefault="00E959FD" w:rsidP="00E959FD">
            <w:pPr>
              <w:widowControl w:val="0"/>
              <w:autoSpaceDE w:val="0"/>
              <w:autoSpaceDN w:val="0"/>
              <w:adjustRightInd w:val="0"/>
              <w:jc w:val="both"/>
              <w:rPr>
                <w:sz w:val="24"/>
                <w:szCs w:val="24"/>
                <w:highlight w:val="yellow"/>
              </w:rPr>
            </w:pPr>
            <w:r w:rsidRPr="00E959FD">
              <w:rPr>
                <w:sz w:val="24"/>
                <w:szCs w:val="24"/>
              </w:rPr>
              <w:t>управление образования администрации района</w:t>
            </w:r>
          </w:p>
        </w:tc>
      </w:tr>
    </w:tbl>
    <w:p w:rsidR="00E959FD" w:rsidRPr="00E959FD" w:rsidRDefault="00E959FD" w:rsidP="00E959FD">
      <w:pPr>
        <w:autoSpaceDE w:val="0"/>
        <w:autoSpaceDN w:val="0"/>
        <w:adjustRightInd w:val="0"/>
        <w:outlineLvl w:val="0"/>
        <w:rPr>
          <w:b/>
        </w:rPr>
      </w:pPr>
    </w:p>
    <w:p w:rsidR="00E959FD" w:rsidRPr="00E959FD" w:rsidRDefault="00E959FD" w:rsidP="00E959FD">
      <w:pPr>
        <w:widowControl w:val="0"/>
        <w:autoSpaceDE w:val="0"/>
        <w:autoSpaceDN w:val="0"/>
        <w:adjustRightInd w:val="0"/>
        <w:jc w:val="center"/>
        <w:rPr>
          <w:b/>
          <w:bCs/>
        </w:rPr>
      </w:pPr>
      <w:r w:rsidRPr="00E959FD">
        <w:rPr>
          <w:b/>
          <w:bCs/>
        </w:rPr>
        <w:t xml:space="preserve">Раздел </w:t>
      </w:r>
      <w:r w:rsidRPr="00E959FD">
        <w:rPr>
          <w:b/>
          <w:bCs/>
          <w:lang w:val="en-US"/>
        </w:rPr>
        <w:t>I</w:t>
      </w:r>
      <w:r w:rsidRPr="00E959FD">
        <w:rPr>
          <w:b/>
          <w:bCs/>
        </w:rPr>
        <w:t>V. Создание и реализация механизмов общественного контроля за деятельностью субъектов естественных монополий</w:t>
      </w:r>
    </w:p>
    <w:p w:rsidR="00E959FD" w:rsidRPr="00E959FD" w:rsidRDefault="00E959FD" w:rsidP="00E959FD">
      <w:pPr>
        <w:widowControl w:val="0"/>
        <w:autoSpaceDE w:val="0"/>
        <w:autoSpaceDN w:val="0"/>
        <w:adjustRightInd w:val="0"/>
        <w:ind w:firstLine="7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73"/>
        <w:gridCol w:w="3827"/>
        <w:gridCol w:w="2126"/>
        <w:gridCol w:w="1559"/>
        <w:gridCol w:w="2127"/>
      </w:tblGrid>
      <w:tr w:rsidR="00E959FD" w:rsidRPr="00E959FD" w:rsidTr="00E959FD">
        <w:trPr>
          <w:jc w:val="center"/>
        </w:trPr>
        <w:tc>
          <w:tcPr>
            <w:tcW w:w="851" w:type="dxa"/>
          </w:tcPr>
          <w:p w:rsidR="00E959FD" w:rsidRPr="00E959FD" w:rsidRDefault="00E959FD" w:rsidP="00E959FD">
            <w:pPr>
              <w:widowControl w:val="0"/>
              <w:autoSpaceDE w:val="0"/>
              <w:autoSpaceDN w:val="0"/>
              <w:adjustRightInd w:val="0"/>
              <w:ind w:left="-720" w:firstLine="720"/>
              <w:jc w:val="center"/>
              <w:rPr>
                <w:b/>
                <w:sz w:val="24"/>
                <w:szCs w:val="24"/>
              </w:rPr>
            </w:pPr>
            <w:r w:rsidRPr="00E959FD">
              <w:rPr>
                <w:b/>
                <w:sz w:val="24"/>
                <w:szCs w:val="24"/>
              </w:rPr>
              <w:t>№</w:t>
            </w:r>
          </w:p>
          <w:p w:rsidR="00E959FD" w:rsidRPr="00E959FD" w:rsidRDefault="00E959FD" w:rsidP="00E959FD">
            <w:pPr>
              <w:widowControl w:val="0"/>
              <w:autoSpaceDE w:val="0"/>
              <w:autoSpaceDN w:val="0"/>
              <w:adjustRightInd w:val="0"/>
              <w:ind w:left="-720" w:firstLine="720"/>
              <w:jc w:val="center"/>
              <w:rPr>
                <w:b/>
                <w:sz w:val="24"/>
                <w:szCs w:val="24"/>
              </w:rPr>
            </w:pPr>
            <w:r w:rsidRPr="00E959FD">
              <w:rPr>
                <w:b/>
                <w:sz w:val="24"/>
                <w:szCs w:val="24"/>
              </w:rPr>
              <w:t>п/п</w:t>
            </w:r>
          </w:p>
        </w:tc>
        <w:tc>
          <w:tcPr>
            <w:tcW w:w="4173"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Наименование мероприятия</w:t>
            </w:r>
          </w:p>
        </w:tc>
        <w:tc>
          <w:tcPr>
            <w:tcW w:w="3827"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Ключевое событие/результат</w:t>
            </w:r>
          </w:p>
        </w:tc>
        <w:tc>
          <w:tcPr>
            <w:tcW w:w="2126"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Срок</w:t>
            </w:r>
          </w:p>
        </w:tc>
        <w:tc>
          <w:tcPr>
            <w:tcW w:w="155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Вид документа</w:t>
            </w:r>
          </w:p>
        </w:tc>
        <w:tc>
          <w:tcPr>
            <w:tcW w:w="2127"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Исполнитель</w:t>
            </w:r>
          </w:p>
        </w:tc>
      </w:tr>
      <w:tr w:rsidR="00E959FD" w:rsidRPr="00E959FD" w:rsidTr="00E959FD">
        <w:trPr>
          <w:jc w:val="center"/>
        </w:trPr>
        <w:tc>
          <w:tcPr>
            <w:tcW w:w="851"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1</w:t>
            </w:r>
          </w:p>
        </w:tc>
        <w:tc>
          <w:tcPr>
            <w:tcW w:w="4173"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w:t>
            </w:r>
          </w:p>
        </w:tc>
        <w:tc>
          <w:tcPr>
            <w:tcW w:w="3827"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3</w:t>
            </w:r>
          </w:p>
        </w:tc>
        <w:tc>
          <w:tcPr>
            <w:tcW w:w="2126"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4</w:t>
            </w:r>
          </w:p>
        </w:tc>
        <w:tc>
          <w:tcPr>
            <w:tcW w:w="155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5</w:t>
            </w:r>
          </w:p>
        </w:tc>
        <w:tc>
          <w:tcPr>
            <w:tcW w:w="2127"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6</w:t>
            </w:r>
          </w:p>
        </w:tc>
      </w:tr>
      <w:tr w:rsidR="00E959FD" w:rsidRPr="00E959FD" w:rsidTr="00E959FD">
        <w:trPr>
          <w:jc w:val="center"/>
        </w:trPr>
        <w:tc>
          <w:tcPr>
            <w:tcW w:w="851" w:type="dxa"/>
            <w:shd w:val="clear" w:color="auto" w:fill="auto"/>
          </w:tcPr>
          <w:p w:rsidR="00E959FD" w:rsidRPr="00E959FD" w:rsidRDefault="00E959FD" w:rsidP="00E959FD">
            <w:pPr>
              <w:widowControl w:val="0"/>
              <w:autoSpaceDE w:val="0"/>
              <w:autoSpaceDN w:val="0"/>
              <w:adjustRightInd w:val="0"/>
              <w:ind w:left="-709" w:firstLine="720"/>
              <w:jc w:val="center"/>
              <w:rPr>
                <w:sz w:val="24"/>
                <w:szCs w:val="24"/>
              </w:rPr>
            </w:pPr>
            <w:bookmarkStart w:id="10" w:name="P1951"/>
            <w:bookmarkEnd w:id="10"/>
            <w:r w:rsidRPr="00E959FD">
              <w:rPr>
                <w:sz w:val="24"/>
                <w:szCs w:val="24"/>
              </w:rPr>
              <w:t>1.</w:t>
            </w:r>
          </w:p>
        </w:tc>
        <w:tc>
          <w:tcPr>
            <w:tcW w:w="4173"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Представление письменных ответов на полученное мнение потребителей, предпринимателей и экспертов, задействованных в рамках общественного контроля деятельности субъектов естественных монополий. Обеспечение обязательного получения и учета обоснованного мнения потребителей товаров и услуг </w:t>
            </w:r>
            <w:r w:rsidRPr="00E959FD">
              <w:rPr>
                <w:sz w:val="24"/>
                <w:szCs w:val="24"/>
              </w:rPr>
              <w:lastRenderedPageBreak/>
              <w:t>субъектов естественных монополий, предпринимателей и экспертов при согласовании и утверждении схем территориального планирования муниципального образования, генеральных планов поселений и городских округов</w:t>
            </w:r>
          </w:p>
          <w:p w:rsidR="00E959FD" w:rsidRPr="00E959FD" w:rsidRDefault="00E959FD" w:rsidP="00E959FD">
            <w:pPr>
              <w:widowControl w:val="0"/>
              <w:autoSpaceDE w:val="0"/>
              <w:autoSpaceDN w:val="0"/>
              <w:adjustRightInd w:val="0"/>
              <w:jc w:val="both"/>
              <w:rPr>
                <w:sz w:val="24"/>
                <w:szCs w:val="24"/>
              </w:rPr>
            </w:pPr>
          </w:p>
        </w:tc>
        <w:tc>
          <w:tcPr>
            <w:tcW w:w="3827"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lastRenderedPageBreak/>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2126" w:type="dxa"/>
            <w:shd w:val="clear" w:color="auto" w:fill="auto"/>
          </w:tcPr>
          <w:p w:rsidR="00E959FD" w:rsidRPr="00E959FD" w:rsidRDefault="00E959FD" w:rsidP="0097774E">
            <w:pPr>
              <w:widowControl w:val="0"/>
              <w:autoSpaceDE w:val="0"/>
              <w:autoSpaceDN w:val="0"/>
              <w:adjustRightInd w:val="0"/>
              <w:rPr>
                <w:sz w:val="24"/>
                <w:szCs w:val="24"/>
              </w:rPr>
            </w:pPr>
            <w:r w:rsidRPr="00E959FD">
              <w:rPr>
                <w:sz w:val="24"/>
                <w:szCs w:val="24"/>
              </w:rPr>
              <w:t>30 декабря 2022 года,</w:t>
            </w:r>
          </w:p>
          <w:p w:rsidR="00E959FD" w:rsidRPr="00E959FD" w:rsidRDefault="00E959FD" w:rsidP="0097774E">
            <w:pPr>
              <w:widowControl w:val="0"/>
              <w:autoSpaceDE w:val="0"/>
              <w:autoSpaceDN w:val="0"/>
              <w:adjustRightInd w:val="0"/>
              <w:rPr>
                <w:sz w:val="24"/>
                <w:szCs w:val="24"/>
              </w:rPr>
            </w:pPr>
            <w:r w:rsidRPr="00E959FD">
              <w:rPr>
                <w:sz w:val="24"/>
                <w:szCs w:val="24"/>
              </w:rPr>
              <w:t>30 декабря 2023 года,</w:t>
            </w:r>
          </w:p>
          <w:p w:rsidR="00E959FD" w:rsidRPr="00E959FD" w:rsidRDefault="00E959FD" w:rsidP="0097774E">
            <w:pPr>
              <w:widowControl w:val="0"/>
              <w:autoSpaceDE w:val="0"/>
              <w:autoSpaceDN w:val="0"/>
              <w:adjustRightInd w:val="0"/>
              <w:rPr>
                <w:sz w:val="24"/>
                <w:szCs w:val="24"/>
              </w:rPr>
            </w:pPr>
            <w:r w:rsidRPr="00E959FD">
              <w:rPr>
                <w:sz w:val="24"/>
                <w:szCs w:val="24"/>
              </w:rPr>
              <w:t>30 декабря 2024 года,</w:t>
            </w:r>
          </w:p>
          <w:p w:rsidR="00E959FD" w:rsidRPr="00E959FD" w:rsidRDefault="00E959FD" w:rsidP="0097774E">
            <w:pPr>
              <w:widowControl w:val="0"/>
              <w:autoSpaceDE w:val="0"/>
              <w:autoSpaceDN w:val="0"/>
              <w:adjustRightInd w:val="0"/>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jc w:val="both"/>
              <w:rPr>
                <w:sz w:val="24"/>
                <w:szCs w:val="24"/>
              </w:rPr>
            </w:pPr>
          </w:p>
        </w:tc>
        <w:tc>
          <w:tcPr>
            <w:tcW w:w="155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информация в автоматизированной информационной системе «Мониторинг Югра»,</w:t>
            </w:r>
          </w:p>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информация </w:t>
            </w:r>
            <w:r w:rsidRPr="00E959FD">
              <w:rPr>
                <w:sz w:val="24"/>
                <w:szCs w:val="24"/>
              </w:rPr>
              <w:lastRenderedPageBreak/>
              <w:t xml:space="preserve">на официальном веб-сайте </w:t>
            </w:r>
            <w:proofErr w:type="spellStart"/>
            <w:r w:rsidRPr="00E959FD">
              <w:rPr>
                <w:sz w:val="24"/>
                <w:szCs w:val="24"/>
              </w:rPr>
              <w:t>администра</w:t>
            </w:r>
            <w:proofErr w:type="spellEnd"/>
          </w:p>
          <w:p w:rsidR="00E959FD" w:rsidRPr="00E959FD" w:rsidRDefault="00E959FD" w:rsidP="00E959FD">
            <w:pPr>
              <w:widowControl w:val="0"/>
              <w:autoSpaceDE w:val="0"/>
              <w:autoSpaceDN w:val="0"/>
              <w:adjustRightInd w:val="0"/>
              <w:jc w:val="both"/>
              <w:rPr>
                <w:sz w:val="24"/>
                <w:szCs w:val="24"/>
              </w:rPr>
            </w:pPr>
            <w:proofErr w:type="spellStart"/>
            <w:r w:rsidRPr="00E959FD">
              <w:rPr>
                <w:sz w:val="24"/>
                <w:szCs w:val="24"/>
              </w:rPr>
              <w:t>ции</w:t>
            </w:r>
            <w:proofErr w:type="spellEnd"/>
            <w:r w:rsidRPr="00E959FD">
              <w:rPr>
                <w:sz w:val="24"/>
                <w:szCs w:val="24"/>
              </w:rPr>
              <w:t xml:space="preserve"> района</w:t>
            </w:r>
          </w:p>
        </w:tc>
        <w:tc>
          <w:tcPr>
            <w:tcW w:w="2127"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lastRenderedPageBreak/>
              <w:t xml:space="preserve">управление </w:t>
            </w:r>
            <w:r w:rsidRPr="00E959FD">
              <w:rPr>
                <w:sz w:val="22"/>
                <w:szCs w:val="22"/>
              </w:rPr>
              <w:t>архитектуры</w:t>
            </w:r>
            <w:r w:rsidRPr="00E959FD">
              <w:rPr>
                <w:sz w:val="24"/>
                <w:szCs w:val="24"/>
              </w:rPr>
              <w:t xml:space="preserve"> администрации района</w:t>
            </w:r>
          </w:p>
          <w:p w:rsidR="00E959FD" w:rsidRPr="00E959FD" w:rsidRDefault="00E959FD" w:rsidP="00E959FD">
            <w:pPr>
              <w:widowControl w:val="0"/>
              <w:autoSpaceDE w:val="0"/>
              <w:autoSpaceDN w:val="0"/>
              <w:adjustRightInd w:val="0"/>
              <w:jc w:val="both"/>
              <w:rPr>
                <w:sz w:val="24"/>
                <w:szCs w:val="24"/>
              </w:rPr>
            </w:pPr>
          </w:p>
        </w:tc>
      </w:tr>
    </w:tbl>
    <w:p w:rsidR="00E959FD" w:rsidRPr="00E959FD" w:rsidRDefault="00E959FD" w:rsidP="00E959FD">
      <w:pPr>
        <w:widowControl w:val="0"/>
        <w:autoSpaceDE w:val="0"/>
        <w:autoSpaceDN w:val="0"/>
        <w:adjustRightInd w:val="0"/>
        <w:ind w:firstLine="720"/>
        <w:jc w:val="both"/>
        <w:rPr>
          <w:rFonts w:ascii="Arial" w:hAnsi="Arial" w:cs="Arial"/>
          <w:sz w:val="20"/>
          <w:szCs w:val="20"/>
        </w:rPr>
      </w:pPr>
    </w:p>
    <w:p w:rsidR="00E959FD" w:rsidRPr="00E959FD" w:rsidRDefault="00E959FD" w:rsidP="00E959FD">
      <w:pPr>
        <w:widowControl w:val="0"/>
        <w:autoSpaceDE w:val="0"/>
        <w:autoSpaceDN w:val="0"/>
        <w:adjustRightInd w:val="0"/>
        <w:ind w:firstLine="720"/>
        <w:jc w:val="both"/>
        <w:rPr>
          <w:rFonts w:ascii="Arial" w:hAnsi="Arial" w:cs="Arial"/>
          <w:sz w:val="20"/>
          <w:szCs w:val="20"/>
        </w:rPr>
      </w:pPr>
    </w:p>
    <w:p w:rsidR="00E959FD" w:rsidRPr="00E959FD" w:rsidRDefault="00E959FD" w:rsidP="00E959FD">
      <w:pPr>
        <w:widowControl w:val="0"/>
        <w:autoSpaceDE w:val="0"/>
        <w:autoSpaceDN w:val="0"/>
        <w:adjustRightInd w:val="0"/>
        <w:jc w:val="center"/>
        <w:outlineLvl w:val="1"/>
        <w:rPr>
          <w:b/>
          <w:bCs/>
        </w:rPr>
      </w:pPr>
      <w:r w:rsidRPr="00E959FD">
        <w:rPr>
          <w:b/>
          <w:bCs/>
        </w:rPr>
        <w:t>Раздел V. Организационные мероприятия</w:t>
      </w:r>
    </w:p>
    <w:p w:rsidR="00E959FD" w:rsidRPr="00E959FD" w:rsidRDefault="00E959FD" w:rsidP="00E959FD">
      <w:pPr>
        <w:widowControl w:val="0"/>
        <w:autoSpaceDE w:val="0"/>
        <w:autoSpaceDN w:val="0"/>
        <w:adjustRightInd w:val="0"/>
        <w:ind w:firstLine="720"/>
        <w:jc w:val="both"/>
        <w:rPr>
          <w:rFonts w:ascii="Arial" w:hAnsi="Arial" w:cs="Arial"/>
          <w:sz w:val="20"/>
          <w:szCs w:val="20"/>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06"/>
        <w:gridCol w:w="3969"/>
        <w:gridCol w:w="1984"/>
        <w:gridCol w:w="1626"/>
        <w:gridCol w:w="2127"/>
      </w:tblGrid>
      <w:tr w:rsidR="00E959FD" w:rsidRPr="00E959FD" w:rsidTr="0097774E">
        <w:tc>
          <w:tcPr>
            <w:tcW w:w="851"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w:t>
            </w:r>
          </w:p>
          <w:p w:rsidR="00E959FD" w:rsidRPr="00E959FD" w:rsidRDefault="00E959FD" w:rsidP="00E959FD">
            <w:pPr>
              <w:widowControl w:val="0"/>
              <w:autoSpaceDE w:val="0"/>
              <w:autoSpaceDN w:val="0"/>
              <w:adjustRightInd w:val="0"/>
              <w:jc w:val="center"/>
              <w:rPr>
                <w:b/>
                <w:sz w:val="24"/>
                <w:szCs w:val="24"/>
              </w:rPr>
            </w:pPr>
            <w:r w:rsidRPr="00E959FD">
              <w:rPr>
                <w:b/>
                <w:sz w:val="24"/>
                <w:szCs w:val="24"/>
              </w:rPr>
              <w:t xml:space="preserve"> п/п</w:t>
            </w:r>
          </w:p>
        </w:tc>
        <w:tc>
          <w:tcPr>
            <w:tcW w:w="4106"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Наименование мероприятия</w:t>
            </w:r>
          </w:p>
        </w:tc>
        <w:tc>
          <w:tcPr>
            <w:tcW w:w="396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Ключевое событие/результат</w:t>
            </w:r>
          </w:p>
        </w:tc>
        <w:tc>
          <w:tcPr>
            <w:tcW w:w="1984"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Срок</w:t>
            </w:r>
          </w:p>
        </w:tc>
        <w:tc>
          <w:tcPr>
            <w:tcW w:w="1626"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Вид документа</w:t>
            </w:r>
          </w:p>
        </w:tc>
        <w:tc>
          <w:tcPr>
            <w:tcW w:w="2127" w:type="dxa"/>
          </w:tcPr>
          <w:p w:rsidR="00E959FD" w:rsidRPr="00E959FD" w:rsidRDefault="00E959FD" w:rsidP="00E959FD">
            <w:pPr>
              <w:widowControl w:val="0"/>
              <w:tabs>
                <w:tab w:val="left" w:pos="1159"/>
                <w:tab w:val="center" w:pos="1945"/>
              </w:tabs>
              <w:autoSpaceDE w:val="0"/>
              <w:autoSpaceDN w:val="0"/>
              <w:adjustRightInd w:val="0"/>
              <w:jc w:val="center"/>
              <w:rPr>
                <w:b/>
                <w:sz w:val="24"/>
                <w:szCs w:val="24"/>
              </w:rPr>
            </w:pPr>
            <w:r w:rsidRPr="00E959FD">
              <w:rPr>
                <w:b/>
                <w:sz w:val="24"/>
                <w:szCs w:val="24"/>
              </w:rPr>
              <w:t>Исполнитель</w:t>
            </w:r>
          </w:p>
        </w:tc>
      </w:tr>
      <w:tr w:rsidR="00E959FD" w:rsidRPr="00E959FD" w:rsidTr="0097774E">
        <w:tc>
          <w:tcPr>
            <w:tcW w:w="851" w:type="dxa"/>
          </w:tcPr>
          <w:p w:rsidR="00E959FD" w:rsidRPr="00E959FD" w:rsidRDefault="00E959FD" w:rsidP="00E959FD">
            <w:pPr>
              <w:widowControl w:val="0"/>
              <w:autoSpaceDE w:val="0"/>
              <w:autoSpaceDN w:val="0"/>
              <w:adjustRightInd w:val="0"/>
              <w:ind w:left="-739" w:firstLine="720"/>
              <w:jc w:val="center"/>
              <w:rPr>
                <w:b/>
                <w:sz w:val="24"/>
                <w:szCs w:val="24"/>
              </w:rPr>
            </w:pPr>
            <w:r w:rsidRPr="00E959FD">
              <w:rPr>
                <w:b/>
                <w:sz w:val="24"/>
                <w:szCs w:val="24"/>
              </w:rPr>
              <w:t>1</w:t>
            </w:r>
          </w:p>
        </w:tc>
        <w:tc>
          <w:tcPr>
            <w:tcW w:w="4106"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w:t>
            </w:r>
          </w:p>
        </w:tc>
        <w:tc>
          <w:tcPr>
            <w:tcW w:w="396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3</w:t>
            </w:r>
          </w:p>
        </w:tc>
        <w:tc>
          <w:tcPr>
            <w:tcW w:w="1984"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4</w:t>
            </w:r>
          </w:p>
        </w:tc>
        <w:tc>
          <w:tcPr>
            <w:tcW w:w="1626"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5</w:t>
            </w:r>
          </w:p>
        </w:tc>
        <w:tc>
          <w:tcPr>
            <w:tcW w:w="2127"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6</w:t>
            </w:r>
          </w:p>
        </w:tc>
      </w:tr>
      <w:tr w:rsidR="00E959FD" w:rsidRPr="00E959FD" w:rsidTr="0097774E">
        <w:tc>
          <w:tcPr>
            <w:tcW w:w="851" w:type="dxa"/>
            <w:shd w:val="clear" w:color="auto" w:fill="auto"/>
          </w:tcPr>
          <w:p w:rsidR="00E959FD" w:rsidRPr="00E959FD" w:rsidRDefault="00E959FD" w:rsidP="00E959FD">
            <w:pPr>
              <w:widowControl w:val="0"/>
              <w:autoSpaceDE w:val="0"/>
              <w:autoSpaceDN w:val="0"/>
              <w:adjustRightInd w:val="0"/>
              <w:jc w:val="center"/>
              <w:rPr>
                <w:sz w:val="24"/>
                <w:szCs w:val="24"/>
              </w:rPr>
            </w:pPr>
            <w:bookmarkStart w:id="11" w:name="_GoBack" w:colFirst="3" w:colLast="3"/>
            <w:r w:rsidRPr="00E959FD">
              <w:rPr>
                <w:sz w:val="24"/>
                <w:szCs w:val="24"/>
              </w:rPr>
              <w:t>1.</w:t>
            </w:r>
          </w:p>
        </w:tc>
        <w:tc>
          <w:tcPr>
            <w:tcW w:w="4106"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6" w:history="1">
              <w:r w:rsidRPr="00E959FD">
                <w:rPr>
                  <w:sz w:val="24"/>
                  <w:szCs w:val="24"/>
                </w:rPr>
                <w:t>Стандарта</w:t>
              </w:r>
            </w:hyperlink>
            <w:r w:rsidRPr="00E959FD">
              <w:rPr>
                <w:sz w:val="24"/>
                <w:szCs w:val="24"/>
              </w:rPr>
              <w:t xml:space="preserve"> развития конкуренции</w:t>
            </w:r>
          </w:p>
        </w:tc>
        <w:tc>
          <w:tcPr>
            <w:tcW w:w="396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реализация соглашения между Правительством Ханты-Мансийского автономного округа − Югры и органами местного самоуправления по внедрению в автономном округе </w:t>
            </w:r>
            <w:hyperlink r:id="rId17" w:history="1">
              <w:r w:rsidRPr="00E959FD">
                <w:rPr>
                  <w:sz w:val="24"/>
                  <w:szCs w:val="24"/>
                </w:rPr>
                <w:t>Стандарта</w:t>
              </w:r>
            </w:hyperlink>
            <w:r w:rsidRPr="00E959FD">
              <w:rPr>
                <w:sz w:val="24"/>
                <w:szCs w:val="24"/>
              </w:rPr>
              <w:t xml:space="preserve"> развития конкуренции, утвержденного распоряжением Правительства Российской Федерации от 5 сентября 2015 года № 1738-р</w:t>
            </w:r>
          </w:p>
        </w:tc>
        <w:tc>
          <w:tcPr>
            <w:tcW w:w="1984"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2022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2023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2024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30 декабря 2025 года</w:t>
            </w:r>
          </w:p>
          <w:p w:rsidR="00E959FD" w:rsidRPr="00E959FD" w:rsidRDefault="00E959FD" w:rsidP="00E959FD">
            <w:pPr>
              <w:widowControl w:val="0"/>
              <w:autoSpaceDE w:val="0"/>
              <w:autoSpaceDN w:val="0"/>
              <w:adjustRightInd w:val="0"/>
              <w:jc w:val="both"/>
              <w:rPr>
                <w:sz w:val="24"/>
                <w:szCs w:val="24"/>
              </w:rPr>
            </w:pPr>
          </w:p>
        </w:tc>
        <w:tc>
          <w:tcPr>
            <w:tcW w:w="1626"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информация в автоматизированной </w:t>
            </w:r>
            <w:proofErr w:type="spellStart"/>
            <w:r w:rsidRPr="00E959FD">
              <w:rPr>
                <w:sz w:val="24"/>
                <w:szCs w:val="24"/>
              </w:rPr>
              <w:t>информацион</w:t>
            </w:r>
            <w:proofErr w:type="spellEnd"/>
          </w:p>
          <w:p w:rsidR="00E959FD" w:rsidRPr="00E959FD" w:rsidRDefault="00E959FD" w:rsidP="00E959FD">
            <w:pPr>
              <w:widowControl w:val="0"/>
              <w:autoSpaceDE w:val="0"/>
              <w:autoSpaceDN w:val="0"/>
              <w:adjustRightInd w:val="0"/>
              <w:jc w:val="both"/>
              <w:rPr>
                <w:sz w:val="24"/>
                <w:szCs w:val="24"/>
              </w:rPr>
            </w:pPr>
            <w:r w:rsidRPr="00E959FD">
              <w:rPr>
                <w:sz w:val="24"/>
                <w:szCs w:val="24"/>
              </w:rPr>
              <w:t>ной системе «Мониторинг Югра»,</w:t>
            </w:r>
          </w:p>
          <w:p w:rsidR="00E959FD" w:rsidRPr="00E959FD" w:rsidRDefault="00E959FD" w:rsidP="00E959FD">
            <w:pPr>
              <w:widowControl w:val="0"/>
              <w:autoSpaceDE w:val="0"/>
              <w:autoSpaceDN w:val="0"/>
              <w:adjustRightInd w:val="0"/>
              <w:jc w:val="both"/>
              <w:rPr>
                <w:sz w:val="24"/>
                <w:szCs w:val="24"/>
              </w:rPr>
            </w:pPr>
            <w:r w:rsidRPr="00E959FD">
              <w:rPr>
                <w:sz w:val="24"/>
                <w:szCs w:val="24"/>
              </w:rPr>
              <w:t>информация на официальном веб-сайте администрации района</w:t>
            </w:r>
          </w:p>
        </w:tc>
        <w:tc>
          <w:tcPr>
            <w:tcW w:w="2127"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департамент экономики администрации района</w:t>
            </w:r>
          </w:p>
        </w:tc>
      </w:tr>
      <w:bookmarkEnd w:id="11"/>
      <w:tr w:rsidR="00E959FD" w:rsidRPr="00E959FD" w:rsidTr="0097774E">
        <w:tc>
          <w:tcPr>
            <w:tcW w:w="851"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2.</w:t>
            </w:r>
          </w:p>
        </w:tc>
        <w:tc>
          <w:tcPr>
            <w:tcW w:w="4106"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Размещение информации о состоянии конкурентной среды и деятельности по содействию развитию конкуренции в </w:t>
            </w:r>
            <w:r w:rsidRPr="00E959FD">
              <w:rPr>
                <w:sz w:val="24"/>
                <w:szCs w:val="24"/>
              </w:rPr>
              <w:lastRenderedPageBreak/>
              <w:t>сети интернет</w:t>
            </w:r>
          </w:p>
        </w:tc>
        <w:tc>
          <w:tcPr>
            <w:tcW w:w="396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lastRenderedPageBreak/>
              <w:t xml:space="preserve">повышение уровня информированности субъектов предпринимательской деятельности </w:t>
            </w:r>
            <w:r w:rsidRPr="00E959FD">
              <w:rPr>
                <w:sz w:val="24"/>
                <w:szCs w:val="24"/>
              </w:rPr>
              <w:lastRenderedPageBreak/>
              <w:t>и потребителей товаров и услуг о состоянии конкурентной среды и деятельности по содействию развитию конкуренции в муниципальном образовании</w:t>
            </w:r>
          </w:p>
        </w:tc>
        <w:tc>
          <w:tcPr>
            <w:tcW w:w="1984" w:type="dxa"/>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lastRenderedPageBreak/>
              <w:t>ежеквартально</w:t>
            </w:r>
          </w:p>
        </w:tc>
        <w:tc>
          <w:tcPr>
            <w:tcW w:w="1626"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информация на официальном </w:t>
            </w:r>
            <w:r w:rsidRPr="00E959FD">
              <w:rPr>
                <w:sz w:val="24"/>
                <w:szCs w:val="24"/>
              </w:rPr>
              <w:lastRenderedPageBreak/>
              <w:t>веб-</w:t>
            </w:r>
            <w:proofErr w:type="gramStart"/>
            <w:r w:rsidRPr="00E959FD">
              <w:rPr>
                <w:sz w:val="24"/>
                <w:szCs w:val="24"/>
              </w:rPr>
              <w:t>сайте  администрации</w:t>
            </w:r>
            <w:proofErr w:type="gramEnd"/>
            <w:r w:rsidRPr="00E959FD">
              <w:rPr>
                <w:sz w:val="24"/>
                <w:szCs w:val="24"/>
              </w:rPr>
              <w:t xml:space="preserve"> района</w:t>
            </w:r>
          </w:p>
          <w:p w:rsidR="00E959FD" w:rsidRPr="00E959FD" w:rsidRDefault="00E959FD" w:rsidP="00E959FD">
            <w:pPr>
              <w:widowControl w:val="0"/>
              <w:autoSpaceDE w:val="0"/>
              <w:autoSpaceDN w:val="0"/>
              <w:adjustRightInd w:val="0"/>
              <w:jc w:val="both"/>
              <w:rPr>
                <w:sz w:val="24"/>
                <w:szCs w:val="24"/>
              </w:rPr>
            </w:pPr>
          </w:p>
          <w:p w:rsidR="00E959FD" w:rsidRPr="00E959FD" w:rsidRDefault="00E959FD" w:rsidP="00E959FD">
            <w:pPr>
              <w:widowControl w:val="0"/>
              <w:autoSpaceDE w:val="0"/>
              <w:autoSpaceDN w:val="0"/>
              <w:adjustRightInd w:val="0"/>
              <w:jc w:val="both"/>
              <w:rPr>
                <w:sz w:val="24"/>
                <w:szCs w:val="24"/>
              </w:rPr>
            </w:pPr>
          </w:p>
        </w:tc>
        <w:tc>
          <w:tcPr>
            <w:tcW w:w="2127"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lastRenderedPageBreak/>
              <w:t xml:space="preserve">департамент экономики администрации </w:t>
            </w:r>
            <w:r w:rsidRPr="00E959FD">
              <w:rPr>
                <w:sz w:val="24"/>
                <w:szCs w:val="24"/>
              </w:rPr>
              <w:lastRenderedPageBreak/>
              <w:t>района</w:t>
            </w:r>
          </w:p>
        </w:tc>
      </w:tr>
    </w:tbl>
    <w:p w:rsidR="00E959FD" w:rsidRPr="00E959FD" w:rsidRDefault="00E959FD" w:rsidP="00E959FD">
      <w:pPr>
        <w:autoSpaceDE w:val="0"/>
        <w:autoSpaceDN w:val="0"/>
        <w:adjustRightInd w:val="0"/>
        <w:jc w:val="center"/>
        <w:outlineLvl w:val="0"/>
        <w:rPr>
          <w:b/>
        </w:rPr>
      </w:pPr>
    </w:p>
    <w:p w:rsidR="00E959FD" w:rsidRPr="00E959FD" w:rsidRDefault="00E959FD" w:rsidP="00E959FD">
      <w:pPr>
        <w:widowControl w:val="0"/>
        <w:autoSpaceDE w:val="0"/>
        <w:autoSpaceDN w:val="0"/>
        <w:adjustRightInd w:val="0"/>
        <w:jc w:val="center"/>
        <w:rPr>
          <w:b/>
        </w:rPr>
      </w:pPr>
      <w:r w:rsidRPr="00E959FD">
        <w:rPr>
          <w:b/>
        </w:rPr>
        <w:t xml:space="preserve">Раздел </w:t>
      </w:r>
      <w:r w:rsidRPr="00E959FD">
        <w:rPr>
          <w:b/>
          <w:lang w:val="en-US"/>
        </w:rPr>
        <w:t>VI</w:t>
      </w:r>
      <w:r w:rsidRPr="00E959FD">
        <w:rPr>
          <w:b/>
        </w:rPr>
        <w:t>. Проведение мониторинга состояния и развития конкуренции на товарных рынках для содействия развитию конкуренции в Нижневартовском районе</w:t>
      </w:r>
    </w:p>
    <w:p w:rsidR="00E959FD" w:rsidRPr="00E959FD" w:rsidRDefault="00E959FD" w:rsidP="00E959FD">
      <w:pPr>
        <w:widowControl w:val="0"/>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6391"/>
        <w:gridCol w:w="2049"/>
        <w:gridCol w:w="3027"/>
        <w:gridCol w:w="2476"/>
      </w:tblGrid>
      <w:tr w:rsidR="00E959FD" w:rsidRPr="00E959FD" w:rsidTr="00E959FD">
        <w:tc>
          <w:tcPr>
            <w:tcW w:w="61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w:t>
            </w:r>
          </w:p>
          <w:p w:rsidR="00E959FD" w:rsidRPr="00E959FD" w:rsidRDefault="00E959FD" w:rsidP="00E959FD">
            <w:pPr>
              <w:widowControl w:val="0"/>
              <w:autoSpaceDE w:val="0"/>
              <w:autoSpaceDN w:val="0"/>
              <w:adjustRightInd w:val="0"/>
              <w:jc w:val="center"/>
              <w:rPr>
                <w:b/>
                <w:sz w:val="24"/>
                <w:szCs w:val="24"/>
              </w:rPr>
            </w:pPr>
            <w:r w:rsidRPr="00E959FD">
              <w:rPr>
                <w:b/>
                <w:sz w:val="24"/>
                <w:szCs w:val="24"/>
              </w:rPr>
              <w:t>п/п</w:t>
            </w:r>
          </w:p>
        </w:tc>
        <w:tc>
          <w:tcPr>
            <w:tcW w:w="6391"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Составляющие мониторинга развития конкуренции</w:t>
            </w:r>
          </w:p>
        </w:tc>
        <w:tc>
          <w:tcPr>
            <w:tcW w:w="204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сроки</w:t>
            </w:r>
          </w:p>
        </w:tc>
        <w:tc>
          <w:tcPr>
            <w:tcW w:w="3027"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результат</w:t>
            </w:r>
          </w:p>
        </w:tc>
        <w:tc>
          <w:tcPr>
            <w:tcW w:w="2476"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исполнитель</w:t>
            </w:r>
          </w:p>
        </w:tc>
      </w:tr>
      <w:tr w:rsidR="00E959FD" w:rsidRPr="00E959FD" w:rsidTr="00E959FD">
        <w:tc>
          <w:tcPr>
            <w:tcW w:w="61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1</w:t>
            </w:r>
          </w:p>
        </w:tc>
        <w:tc>
          <w:tcPr>
            <w:tcW w:w="6391"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w:t>
            </w:r>
          </w:p>
        </w:tc>
        <w:tc>
          <w:tcPr>
            <w:tcW w:w="204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3</w:t>
            </w:r>
          </w:p>
        </w:tc>
        <w:tc>
          <w:tcPr>
            <w:tcW w:w="3027"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4</w:t>
            </w:r>
          </w:p>
        </w:tc>
        <w:tc>
          <w:tcPr>
            <w:tcW w:w="2476"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5</w:t>
            </w:r>
          </w:p>
        </w:tc>
      </w:tr>
      <w:tr w:rsidR="00E959FD" w:rsidRPr="00E959FD" w:rsidTr="00E959FD">
        <w:tc>
          <w:tcPr>
            <w:tcW w:w="619"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w:t>
            </w:r>
          </w:p>
        </w:tc>
        <w:tc>
          <w:tcPr>
            <w:tcW w:w="6391" w:type="dxa"/>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Информация в Департамент по управлению государственным имуществом Ханты-Мансийского автономного округа − Югры о хозяйствующих субъектах, доля участия муниципального образования в которых составляет 50 и более процентов, в том числе муниципальных учреждений, с обозначением товарного рынка их присутствия, на котором осуществляется такая деятельность, а также с указанием объема реализованных на товарном рынке товаров, работ, услуг в натуральном выражении, объема финансирования из бюджета автономного округа и местного бюджета</w:t>
            </w:r>
          </w:p>
        </w:tc>
        <w:tc>
          <w:tcPr>
            <w:tcW w:w="2049" w:type="dxa"/>
            <w:shd w:val="clear" w:color="auto" w:fill="auto"/>
          </w:tcPr>
          <w:p w:rsidR="00E959FD" w:rsidRPr="00E959FD" w:rsidRDefault="00E959FD" w:rsidP="00E959FD">
            <w:pPr>
              <w:widowControl w:val="0"/>
              <w:autoSpaceDE w:val="0"/>
              <w:autoSpaceDN w:val="0"/>
              <w:adjustRightInd w:val="0"/>
              <w:jc w:val="both"/>
              <w:rPr>
                <w:bCs/>
                <w:sz w:val="24"/>
                <w:szCs w:val="24"/>
              </w:rPr>
            </w:pPr>
            <w:r w:rsidRPr="00E959FD">
              <w:rPr>
                <w:bCs/>
                <w:sz w:val="24"/>
                <w:szCs w:val="24"/>
              </w:rPr>
              <w:t>1 августа 2022 года,</w:t>
            </w:r>
          </w:p>
          <w:p w:rsidR="00E959FD" w:rsidRPr="00E959FD" w:rsidRDefault="00E959FD" w:rsidP="00E959FD">
            <w:pPr>
              <w:widowControl w:val="0"/>
              <w:autoSpaceDE w:val="0"/>
              <w:autoSpaceDN w:val="0"/>
              <w:adjustRightInd w:val="0"/>
              <w:jc w:val="both"/>
              <w:rPr>
                <w:bCs/>
                <w:sz w:val="24"/>
                <w:szCs w:val="24"/>
              </w:rPr>
            </w:pPr>
            <w:r w:rsidRPr="00E959FD">
              <w:rPr>
                <w:bCs/>
                <w:sz w:val="24"/>
                <w:szCs w:val="24"/>
              </w:rPr>
              <w:t>1 августа 2023 года,</w:t>
            </w:r>
          </w:p>
          <w:p w:rsidR="00E959FD" w:rsidRPr="00E959FD" w:rsidRDefault="00E959FD" w:rsidP="00E959FD">
            <w:pPr>
              <w:widowControl w:val="0"/>
              <w:autoSpaceDE w:val="0"/>
              <w:autoSpaceDN w:val="0"/>
              <w:adjustRightInd w:val="0"/>
              <w:jc w:val="both"/>
              <w:rPr>
                <w:bCs/>
                <w:sz w:val="24"/>
                <w:szCs w:val="24"/>
              </w:rPr>
            </w:pPr>
            <w:r w:rsidRPr="00E959FD">
              <w:rPr>
                <w:bCs/>
                <w:sz w:val="24"/>
                <w:szCs w:val="24"/>
              </w:rPr>
              <w:t>1 августа 2024 года,</w:t>
            </w:r>
          </w:p>
          <w:p w:rsidR="00E959FD" w:rsidRPr="00E959FD" w:rsidRDefault="00E959FD" w:rsidP="00E959FD">
            <w:pPr>
              <w:widowControl w:val="0"/>
              <w:autoSpaceDE w:val="0"/>
              <w:autoSpaceDN w:val="0"/>
              <w:adjustRightInd w:val="0"/>
              <w:jc w:val="both"/>
              <w:rPr>
                <w:bCs/>
                <w:sz w:val="24"/>
                <w:szCs w:val="24"/>
              </w:rPr>
            </w:pPr>
            <w:r w:rsidRPr="00E959FD">
              <w:rPr>
                <w:bCs/>
                <w:sz w:val="24"/>
                <w:szCs w:val="24"/>
              </w:rPr>
              <w:t>1 августа 2025 года</w:t>
            </w:r>
          </w:p>
          <w:p w:rsidR="00E959FD" w:rsidRPr="00E959FD" w:rsidRDefault="00E959FD" w:rsidP="00E959FD">
            <w:pPr>
              <w:widowControl w:val="0"/>
              <w:autoSpaceDE w:val="0"/>
              <w:autoSpaceDN w:val="0"/>
              <w:adjustRightInd w:val="0"/>
              <w:jc w:val="both"/>
              <w:rPr>
                <w:sz w:val="24"/>
                <w:szCs w:val="24"/>
              </w:rPr>
            </w:pPr>
          </w:p>
        </w:tc>
        <w:tc>
          <w:tcPr>
            <w:tcW w:w="3027"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копия информации</w:t>
            </w:r>
            <w:r w:rsidRPr="00E959FD">
              <w:t xml:space="preserve"> </w:t>
            </w:r>
            <w:r w:rsidRPr="00E959FD">
              <w:rPr>
                <w:sz w:val="24"/>
                <w:szCs w:val="24"/>
              </w:rPr>
              <w:t>о хозяйствующих субъектах, доля участия муниципального образования в которых составляет 50 и более процентов направляется в департамент экономики в сроки:</w:t>
            </w:r>
          </w:p>
          <w:p w:rsidR="00E959FD" w:rsidRPr="00E959FD" w:rsidRDefault="00E959FD" w:rsidP="00E959FD">
            <w:pPr>
              <w:widowControl w:val="0"/>
              <w:autoSpaceDE w:val="0"/>
              <w:autoSpaceDN w:val="0"/>
              <w:adjustRightInd w:val="0"/>
              <w:jc w:val="both"/>
              <w:rPr>
                <w:sz w:val="24"/>
                <w:szCs w:val="24"/>
              </w:rPr>
            </w:pPr>
            <w:r w:rsidRPr="00E959FD">
              <w:rPr>
                <w:sz w:val="24"/>
                <w:szCs w:val="24"/>
              </w:rPr>
              <w:t>до 1 августа 2022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до 1 августа 2023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до 1 августа 2024 года,</w:t>
            </w:r>
          </w:p>
          <w:p w:rsidR="00E959FD" w:rsidRPr="00E959FD" w:rsidRDefault="00E959FD" w:rsidP="00E959FD">
            <w:pPr>
              <w:widowControl w:val="0"/>
              <w:autoSpaceDE w:val="0"/>
              <w:autoSpaceDN w:val="0"/>
              <w:adjustRightInd w:val="0"/>
              <w:jc w:val="both"/>
              <w:rPr>
                <w:sz w:val="24"/>
                <w:szCs w:val="24"/>
              </w:rPr>
            </w:pPr>
            <w:r w:rsidRPr="00E959FD">
              <w:rPr>
                <w:sz w:val="24"/>
                <w:szCs w:val="24"/>
              </w:rPr>
              <w:t>до 1 августа 2025 года</w:t>
            </w:r>
          </w:p>
        </w:tc>
        <w:tc>
          <w:tcPr>
            <w:tcW w:w="2476" w:type="dxa"/>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w:t>
            </w:r>
          </w:p>
        </w:tc>
      </w:tr>
    </w:tbl>
    <w:p w:rsidR="00E959FD" w:rsidRPr="00E959FD" w:rsidRDefault="00E959FD" w:rsidP="00E959FD">
      <w:pPr>
        <w:widowControl w:val="0"/>
        <w:autoSpaceDE w:val="0"/>
        <w:autoSpaceDN w:val="0"/>
        <w:adjustRightInd w:val="0"/>
        <w:jc w:val="center"/>
        <w:rPr>
          <w:b/>
        </w:rPr>
      </w:pPr>
    </w:p>
    <w:p w:rsidR="00E959FD" w:rsidRPr="00E959FD" w:rsidRDefault="00E959FD" w:rsidP="00E959FD">
      <w:pPr>
        <w:widowControl w:val="0"/>
        <w:autoSpaceDE w:val="0"/>
        <w:autoSpaceDN w:val="0"/>
        <w:adjustRightInd w:val="0"/>
        <w:jc w:val="center"/>
        <w:rPr>
          <w:b/>
        </w:rPr>
      </w:pPr>
    </w:p>
    <w:p w:rsidR="00E959FD" w:rsidRPr="00E959FD" w:rsidRDefault="00E959FD" w:rsidP="00E959FD">
      <w:pPr>
        <w:widowControl w:val="0"/>
        <w:autoSpaceDE w:val="0"/>
        <w:autoSpaceDN w:val="0"/>
        <w:adjustRightInd w:val="0"/>
        <w:jc w:val="center"/>
        <w:rPr>
          <w:b/>
        </w:rPr>
      </w:pPr>
    </w:p>
    <w:p w:rsidR="00E959FD" w:rsidRPr="00E959FD" w:rsidRDefault="00E959FD" w:rsidP="00E959FD">
      <w:pPr>
        <w:widowControl w:val="0"/>
        <w:autoSpaceDE w:val="0"/>
        <w:autoSpaceDN w:val="0"/>
        <w:adjustRightInd w:val="0"/>
        <w:jc w:val="center"/>
        <w:rPr>
          <w:b/>
        </w:rPr>
      </w:pPr>
    </w:p>
    <w:p w:rsidR="00E959FD" w:rsidRPr="00E959FD" w:rsidRDefault="00E959FD" w:rsidP="00E959FD">
      <w:pPr>
        <w:widowControl w:val="0"/>
        <w:autoSpaceDE w:val="0"/>
        <w:autoSpaceDN w:val="0"/>
        <w:adjustRightInd w:val="0"/>
        <w:jc w:val="center"/>
        <w:rPr>
          <w:b/>
        </w:rPr>
      </w:pPr>
    </w:p>
    <w:p w:rsidR="00E959FD" w:rsidRPr="00E959FD" w:rsidRDefault="00E959FD" w:rsidP="00E959FD">
      <w:pPr>
        <w:widowControl w:val="0"/>
        <w:autoSpaceDE w:val="0"/>
        <w:autoSpaceDN w:val="0"/>
        <w:adjustRightInd w:val="0"/>
        <w:jc w:val="center"/>
        <w:rPr>
          <w:b/>
        </w:rPr>
      </w:pPr>
    </w:p>
    <w:p w:rsidR="00E959FD" w:rsidRPr="00E959FD" w:rsidRDefault="00E959FD" w:rsidP="00E959FD">
      <w:pPr>
        <w:widowControl w:val="0"/>
        <w:autoSpaceDE w:val="0"/>
        <w:autoSpaceDN w:val="0"/>
        <w:adjustRightInd w:val="0"/>
        <w:jc w:val="center"/>
        <w:rPr>
          <w:b/>
        </w:rPr>
      </w:pPr>
    </w:p>
    <w:p w:rsidR="00E959FD" w:rsidRPr="00E959FD" w:rsidRDefault="00E959FD" w:rsidP="00E959FD">
      <w:pPr>
        <w:widowControl w:val="0"/>
        <w:autoSpaceDE w:val="0"/>
        <w:autoSpaceDN w:val="0"/>
        <w:adjustRightInd w:val="0"/>
        <w:jc w:val="center"/>
        <w:rPr>
          <w:b/>
        </w:rPr>
      </w:pPr>
      <w:r w:rsidRPr="00E959FD">
        <w:rPr>
          <w:b/>
        </w:rPr>
        <w:lastRenderedPageBreak/>
        <w:t xml:space="preserve">Раздел </w:t>
      </w:r>
      <w:r w:rsidRPr="00E959FD">
        <w:rPr>
          <w:b/>
          <w:lang w:val="en-US"/>
        </w:rPr>
        <w:t>VII</w:t>
      </w:r>
      <w:r w:rsidRPr="00E959FD">
        <w:rPr>
          <w:b/>
        </w:rPr>
        <w:t xml:space="preserve">. Ключевые показатели развития конкуренции в отраслях экономики Нижневартовского района </w:t>
      </w:r>
    </w:p>
    <w:p w:rsidR="00E959FD" w:rsidRPr="00E959FD" w:rsidRDefault="00E959FD" w:rsidP="00E959FD">
      <w:pPr>
        <w:widowControl w:val="0"/>
        <w:autoSpaceDE w:val="0"/>
        <w:autoSpaceDN w:val="0"/>
        <w:adjustRightInd w:val="0"/>
        <w:jc w:val="center"/>
        <w:rPr>
          <w:b/>
        </w:rPr>
      </w:pPr>
      <w:r w:rsidRPr="00E959FD">
        <w:rPr>
          <w:b/>
        </w:rPr>
        <w:t>на 2022−2025 годы</w:t>
      </w:r>
    </w:p>
    <w:p w:rsidR="00E959FD" w:rsidRPr="00E959FD" w:rsidRDefault="00E959FD" w:rsidP="00E959FD">
      <w:pPr>
        <w:widowControl w:val="0"/>
        <w:autoSpaceDE w:val="0"/>
        <w:autoSpaceDN w:val="0"/>
        <w:adjustRightInd w:val="0"/>
        <w:jc w:val="center"/>
      </w:pP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398"/>
        <w:gridCol w:w="34"/>
        <w:gridCol w:w="2798"/>
        <w:gridCol w:w="34"/>
        <w:gridCol w:w="1241"/>
        <w:gridCol w:w="63"/>
        <w:gridCol w:w="1220"/>
        <w:gridCol w:w="56"/>
        <w:gridCol w:w="1224"/>
        <w:gridCol w:w="1134"/>
        <w:gridCol w:w="2549"/>
        <w:gridCol w:w="11"/>
      </w:tblGrid>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w:t>
            </w:r>
          </w:p>
          <w:p w:rsidR="00E959FD" w:rsidRPr="00E959FD" w:rsidRDefault="00E959FD" w:rsidP="00E959FD">
            <w:pPr>
              <w:widowControl w:val="0"/>
              <w:autoSpaceDE w:val="0"/>
              <w:autoSpaceDN w:val="0"/>
              <w:adjustRightInd w:val="0"/>
              <w:jc w:val="center"/>
              <w:rPr>
                <w:b/>
                <w:sz w:val="24"/>
                <w:szCs w:val="24"/>
              </w:rPr>
            </w:pPr>
            <w:r w:rsidRPr="00E959FD">
              <w:rPr>
                <w:b/>
                <w:sz w:val="24"/>
                <w:szCs w:val="24"/>
              </w:rPr>
              <w:t>п/п</w:t>
            </w:r>
          </w:p>
        </w:tc>
        <w:tc>
          <w:tcPr>
            <w:tcW w:w="3432" w:type="dxa"/>
            <w:gridSpan w:val="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Наименование ключевого</w:t>
            </w:r>
          </w:p>
          <w:p w:rsidR="00E959FD" w:rsidRPr="00E959FD" w:rsidRDefault="00E959FD" w:rsidP="00E959FD">
            <w:pPr>
              <w:widowControl w:val="0"/>
              <w:autoSpaceDE w:val="0"/>
              <w:autoSpaceDN w:val="0"/>
              <w:adjustRightInd w:val="0"/>
              <w:jc w:val="center"/>
              <w:rPr>
                <w:b/>
                <w:sz w:val="24"/>
                <w:szCs w:val="24"/>
              </w:rPr>
            </w:pPr>
            <w:r w:rsidRPr="00E959FD">
              <w:rPr>
                <w:b/>
                <w:sz w:val="24"/>
                <w:szCs w:val="24"/>
              </w:rPr>
              <w:t>показателя</w:t>
            </w:r>
          </w:p>
        </w:tc>
        <w:tc>
          <w:tcPr>
            <w:tcW w:w="2832" w:type="dxa"/>
            <w:gridSpan w:val="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Единица измерения</w:t>
            </w:r>
          </w:p>
        </w:tc>
        <w:tc>
          <w:tcPr>
            <w:tcW w:w="1304" w:type="dxa"/>
            <w:gridSpan w:val="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2022 год</w:t>
            </w:r>
          </w:p>
          <w:p w:rsidR="00E959FD" w:rsidRPr="00E959FD" w:rsidRDefault="00E959FD" w:rsidP="00E959FD">
            <w:pPr>
              <w:widowControl w:val="0"/>
              <w:autoSpaceDE w:val="0"/>
              <w:autoSpaceDN w:val="0"/>
              <w:adjustRightInd w:val="0"/>
              <w:jc w:val="center"/>
              <w:rPr>
                <w:b/>
                <w:sz w:val="24"/>
                <w:szCs w:val="24"/>
              </w:rPr>
            </w:pPr>
          </w:p>
        </w:tc>
        <w:tc>
          <w:tcPr>
            <w:tcW w:w="1276" w:type="dxa"/>
            <w:gridSpan w:val="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2023 год</w:t>
            </w:r>
          </w:p>
        </w:tc>
        <w:tc>
          <w:tcPr>
            <w:tcW w:w="1224"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2024 год</w:t>
            </w:r>
          </w:p>
        </w:tc>
        <w:tc>
          <w:tcPr>
            <w:tcW w:w="1134"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2025 год</w:t>
            </w:r>
          </w:p>
        </w:tc>
        <w:tc>
          <w:tcPr>
            <w:tcW w:w="254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Исполнитель</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1</w:t>
            </w:r>
          </w:p>
        </w:tc>
        <w:tc>
          <w:tcPr>
            <w:tcW w:w="3432" w:type="dxa"/>
            <w:gridSpan w:val="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w:t>
            </w:r>
          </w:p>
        </w:tc>
        <w:tc>
          <w:tcPr>
            <w:tcW w:w="2832" w:type="dxa"/>
            <w:gridSpan w:val="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3</w:t>
            </w:r>
          </w:p>
        </w:tc>
        <w:tc>
          <w:tcPr>
            <w:tcW w:w="1304" w:type="dxa"/>
            <w:gridSpan w:val="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4</w:t>
            </w:r>
          </w:p>
        </w:tc>
        <w:tc>
          <w:tcPr>
            <w:tcW w:w="1276" w:type="dxa"/>
            <w:gridSpan w:val="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5</w:t>
            </w:r>
          </w:p>
        </w:tc>
        <w:tc>
          <w:tcPr>
            <w:tcW w:w="1224"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6</w:t>
            </w:r>
          </w:p>
        </w:tc>
        <w:tc>
          <w:tcPr>
            <w:tcW w:w="1134"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7</w:t>
            </w:r>
          </w:p>
        </w:tc>
        <w:tc>
          <w:tcPr>
            <w:tcW w:w="2549" w:type="dxa"/>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8</w:t>
            </w:r>
          </w:p>
        </w:tc>
      </w:tr>
      <w:tr w:rsidR="00E959FD" w:rsidRPr="00E959FD" w:rsidTr="00E959FD">
        <w:trPr>
          <w:gridAfter w:val="1"/>
          <w:wAfter w:w="11" w:type="dxa"/>
        </w:trPr>
        <w:tc>
          <w:tcPr>
            <w:tcW w:w="14599" w:type="dxa"/>
            <w:gridSpan w:val="12"/>
          </w:tcPr>
          <w:p w:rsidR="00E959FD" w:rsidRPr="00E959FD" w:rsidRDefault="00E959FD" w:rsidP="00E959FD">
            <w:pPr>
              <w:widowControl w:val="0"/>
              <w:autoSpaceDE w:val="0"/>
              <w:autoSpaceDN w:val="0"/>
              <w:adjustRightInd w:val="0"/>
              <w:jc w:val="center"/>
              <w:rPr>
                <w:sz w:val="24"/>
                <w:szCs w:val="24"/>
              </w:rPr>
            </w:pPr>
            <w:r w:rsidRPr="00E959FD">
              <w:rPr>
                <w:b/>
                <w:sz w:val="24"/>
                <w:szCs w:val="24"/>
              </w:rPr>
              <w:t>1. Рынок теплоснабжения (производства тепловой энергетики)</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1.1.</w:t>
            </w:r>
          </w:p>
        </w:tc>
        <w:tc>
          <w:tcPr>
            <w:tcW w:w="3432" w:type="dxa"/>
            <w:gridSpan w:val="2"/>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Доля организаций частной формы собственности в сфере теплоснабжения (производство тепловой энергии)</w:t>
            </w:r>
          </w:p>
        </w:tc>
        <w:tc>
          <w:tcPr>
            <w:tcW w:w="2832"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30</w:t>
            </w:r>
          </w:p>
        </w:tc>
        <w:tc>
          <w:tcPr>
            <w:tcW w:w="1276"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31</w:t>
            </w:r>
          </w:p>
        </w:tc>
        <w:tc>
          <w:tcPr>
            <w:tcW w:w="122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32</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33</w:t>
            </w:r>
          </w:p>
        </w:tc>
        <w:tc>
          <w:tcPr>
            <w:tcW w:w="254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отдел развития жилищно-коммунального комплекса и энергетики </w:t>
            </w:r>
          </w:p>
          <w:p w:rsidR="00E959FD" w:rsidRPr="00E959FD" w:rsidRDefault="00E959FD" w:rsidP="00E959FD">
            <w:pPr>
              <w:widowControl w:val="0"/>
              <w:autoSpaceDE w:val="0"/>
              <w:autoSpaceDN w:val="0"/>
              <w:adjustRightInd w:val="0"/>
              <w:rPr>
                <w:sz w:val="24"/>
                <w:szCs w:val="24"/>
              </w:rPr>
            </w:pPr>
            <w:r w:rsidRPr="00E959FD">
              <w:rPr>
                <w:sz w:val="24"/>
                <w:szCs w:val="24"/>
              </w:rPr>
              <w:t>администрации района</w:t>
            </w:r>
          </w:p>
        </w:tc>
      </w:tr>
      <w:tr w:rsidR="00E959FD" w:rsidRPr="00E959FD" w:rsidTr="00E959FD">
        <w:trPr>
          <w:gridAfter w:val="1"/>
          <w:wAfter w:w="11" w:type="dxa"/>
        </w:trPr>
        <w:tc>
          <w:tcPr>
            <w:tcW w:w="14599" w:type="dxa"/>
            <w:gridSpan w:val="1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 Рынок жилищного строительства (за исключением индивидуального жилищного строительства)</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2.1.</w:t>
            </w:r>
          </w:p>
        </w:tc>
        <w:tc>
          <w:tcPr>
            <w:tcW w:w="3432" w:type="dxa"/>
            <w:gridSpan w:val="2"/>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Доля организаций частной формы собственности в сфере жилищного строительства</w:t>
            </w:r>
          </w:p>
        </w:tc>
        <w:tc>
          <w:tcPr>
            <w:tcW w:w="2832"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76"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отдел </w:t>
            </w:r>
            <w:proofErr w:type="gramStart"/>
            <w:r w:rsidRPr="00E959FD">
              <w:rPr>
                <w:sz w:val="24"/>
                <w:szCs w:val="24"/>
              </w:rPr>
              <w:t>организации  строительства</w:t>
            </w:r>
            <w:proofErr w:type="gramEnd"/>
            <w:r w:rsidRPr="00E959FD">
              <w:rPr>
                <w:sz w:val="24"/>
                <w:szCs w:val="24"/>
              </w:rPr>
              <w:t xml:space="preserve"> и реализации программ по капитальному ремонту объектов муниципальной собственности</w:t>
            </w:r>
          </w:p>
          <w:p w:rsidR="00E959FD" w:rsidRPr="00E959FD" w:rsidRDefault="00E959FD" w:rsidP="00E959FD">
            <w:pPr>
              <w:widowControl w:val="0"/>
              <w:autoSpaceDE w:val="0"/>
              <w:autoSpaceDN w:val="0"/>
              <w:adjustRightInd w:val="0"/>
              <w:rPr>
                <w:sz w:val="24"/>
                <w:szCs w:val="24"/>
              </w:rPr>
            </w:pPr>
            <w:r w:rsidRPr="00E959FD">
              <w:rPr>
                <w:sz w:val="24"/>
                <w:szCs w:val="24"/>
              </w:rPr>
              <w:t>администрации района</w:t>
            </w:r>
          </w:p>
        </w:tc>
      </w:tr>
      <w:tr w:rsidR="00E959FD" w:rsidRPr="00E959FD" w:rsidTr="00E959FD">
        <w:trPr>
          <w:gridAfter w:val="1"/>
          <w:wAfter w:w="11" w:type="dxa"/>
        </w:trPr>
        <w:tc>
          <w:tcPr>
            <w:tcW w:w="14599" w:type="dxa"/>
            <w:gridSpan w:val="1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 xml:space="preserve">3. </w:t>
            </w:r>
            <w:r w:rsidRPr="00E959FD">
              <w:rPr>
                <w:b/>
                <w:sz w:val="24"/>
                <w:szCs w:val="24"/>
                <w:lang w:eastAsia="ar-SA"/>
              </w:rPr>
              <w:t>Рынок дорожной деятельности (за исключением проектирования)</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3.1.</w:t>
            </w:r>
          </w:p>
        </w:tc>
        <w:tc>
          <w:tcPr>
            <w:tcW w:w="3432" w:type="dxa"/>
            <w:gridSpan w:val="2"/>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Доля организаций частной формы собственности в сфере дорожной деятельности (за исключением проектирования)</w:t>
            </w:r>
          </w:p>
          <w:p w:rsidR="00E959FD" w:rsidRPr="00E959FD" w:rsidRDefault="00E959FD" w:rsidP="00E959FD">
            <w:pPr>
              <w:autoSpaceDE w:val="0"/>
              <w:autoSpaceDN w:val="0"/>
              <w:adjustRightInd w:val="0"/>
              <w:jc w:val="both"/>
              <w:rPr>
                <w:sz w:val="24"/>
                <w:szCs w:val="24"/>
              </w:rPr>
            </w:pPr>
          </w:p>
        </w:tc>
        <w:tc>
          <w:tcPr>
            <w:tcW w:w="2832"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76"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транспорта и связи администрации района</w:t>
            </w:r>
          </w:p>
          <w:p w:rsidR="00E959FD" w:rsidRPr="00E959FD" w:rsidRDefault="00E959FD" w:rsidP="00E959FD">
            <w:pPr>
              <w:widowControl w:val="0"/>
              <w:autoSpaceDE w:val="0"/>
              <w:autoSpaceDN w:val="0"/>
              <w:adjustRightInd w:val="0"/>
              <w:jc w:val="center"/>
              <w:rPr>
                <w:sz w:val="24"/>
                <w:szCs w:val="24"/>
              </w:rPr>
            </w:pPr>
          </w:p>
        </w:tc>
      </w:tr>
      <w:tr w:rsidR="00E959FD" w:rsidRPr="00E959FD" w:rsidTr="00E959FD">
        <w:trPr>
          <w:gridAfter w:val="1"/>
          <w:wAfter w:w="11" w:type="dxa"/>
          <w:trHeight w:val="273"/>
        </w:trPr>
        <w:tc>
          <w:tcPr>
            <w:tcW w:w="14599" w:type="dxa"/>
            <w:gridSpan w:val="1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 xml:space="preserve">4. </w:t>
            </w:r>
            <w:r w:rsidRPr="00E959FD">
              <w:rPr>
                <w:b/>
                <w:sz w:val="24"/>
                <w:szCs w:val="24"/>
                <w:lang w:eastAsia="ar-SA"/>
              </w:rPr>
              <w:t>Рынок архитектурно-строительного проектирования</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4.1.</w:t>
            </w:r>
          </w:p>
        </w:tc>
        <w:tc>
          <w:tcPr>
            <w:tcW w:w="3432" w:type="dxa"/>
            <w:gridSpan w:val="2"/>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Доля организаций частной формы собственности в сфере архитектурно-строительного </w:t>
            </w:r>
            <w:r w:rsidRPr="00E959FD">
              <w:rPr>
                <w:sz w:val="24"/>
                <w:szCs w:val="24"/>
              </w:rPr>
              <w:lastRenderedPageBreak/>
              <w:t>проектирования</w:t>
            </w:r>
          </w:p>
        </w:tc>
        <w:tc>
          <w:tcPr>
            <w:tcW w:w="2832" w:type="dxa"/>
            <w:gridSpan w:val="2"/>
            <w:shd w:val="clear" w:color="auto" w:fill="auto"/>
          </w:tcPr>
          <w:p w:rsidR="00E959FD" w:rsidRPr="00E959FD" w:rsidRDefault="00E959FD" w:rsidP="00E959FD">
            <w:pPr>
              <w:widowControl w:val="0"/>
              <w:autoSpaceDE w:val="0"/>
              <w:autoSpaceDN w:val="0"/>
              <w:adjustRightInd w:val="0"/>
              <w:ind w:firstLine="720"/>
              <w:jc w:val="center"/>
              <w:rPr>
                <w:sz w:val="24"/>
                <w:szCs w:val="24"/>
              </w:rPr>
            </w:pPr>
            <w:r w:rsidRPr="00E959FD">
              <w:rPr>
                <w:sz w:val="24"/>
                <w:szCs w:val="24"/>
              </w:rPr>
              <w:lastRenderedPageBreak/>
              <w:t>процент</w:t>
            </w:r>
          </w:p>
        </w:tc>
        <w:tc>
          <w:tcPr>
            <w:tcW w:w="1304"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97,7</w:t>
            </w:r>
          </w:p>
        </w:tc>
        <w:tc>
          <w:tcPr>
            <w:tcW w:w="1276"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97,9</w:t>
            </w:r>
          </w:p>
        </w:tc>
        <w:tc>
          <w:tcPr>
            <w:tcW w:w="122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98</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98,1</w:t>
            </w:r>
          </w:p>
        </w:tc>
        <w:tc>
          <w:tcPr>
            <w:tcW w:w="254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управление архитектуры администрации </w:t>
            </w:r>
            <w:r w:rsidRPr="00E959FD">
              <w:rPr>
                <w:sz w:val="24"/>
                <w:szCs w:val="24"/>
              </w:rPr>
              <w:lastRenderedPageBreak/>
              <w:t>района</w:t>
            </w:r>
          </w:p>
        </w:tc>
      </w:tr>
      <w:tr w:rsidR="00E959FD" w:rsidRPr="00E959FD" w:rsidTr="00E959FD">
        <w:trPr>
          <w:gridAfter w:val="1"/>
          <w:wAfter w:w="11" w:type="dxa"/>
        </w:trPr>
        <w:tc>
          <w:tcPr>
            <w:tcW w:w="14599" w:type="dxa"/>
            <w:gridSpan w:val="12"/>
          </w:tcPr>
          <w:p w:rsidR="00E959FD" w:rsidRPr="00E959FD" w:rsidRDefault="00E959FD" w:rsidP="00E959FD">
            <w:pPr>
              <w:widowControl w:val="0"/>
              <w:autoSpaceDE w:val="0"/>
              <w:autoSpaceDN w:val="0"/>
              <w:adjustRightInd w:val="0"/>
              <w:jc w:val="center"/>
              <w:rPr>
                <w:sz w:val="24"/>
                <w:szCs w:val="24"/>
              </w:rPr>
            </w:pPr>
            <w:r w:rsidRPr="00E959FD">
              <w:rPr>
                <w:b/>
                <w:sz w:val="24"/>
                <w:szCs w:val="24"/>
              </w:rPr>
              <w:lastRenderedPageBreak/>
              <w:t>5.</w:t>
            </w:r>
            <w:r w:rsidRPr="00E959FD">
              <w:rPr>
                <w:sz w:val="24"/>
                <w:szCs w:val="24"/>
              </w:rPr>
              <w:t xml:space="preserve"> </w:t>
            </w:r>
            <w:r w:rsidRPr="00E959FD">
              <w:rPr>
                <w:b/>
                <w:sz w:val="24"/>
                <w:szCs w:val="24"/>
                <w:lang w:eastAsia="ar-SA"/>
              </w:rPr>
              <w:t>Рынок кадастровых и землеустроительных работ</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5.1.</w:t>
            </w:r>
          </w:p>
        </w:tc>
        <w:tc>
          <w:tcPr>
            <w:tcW w:w="3432" w:type="dxa"/>
            <w:gridSpan w:val="2"/>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кадастровых и землеустроительных работ</w:t>
            </w:r>
          </w:p>
        </w:tc>
        <w:tc>
          <w:tcPr>
            <w:tcW w:w="2832" w:type="dxa"/>
            <w:gridSpan w:val="2"/>
            <w:shd w:val="clear" w:color="auto" w:fill="auto"/>
          </w:tcPr>
          <w:p w:rsidR="00E959FD" w:rsidRPr="00E959FD" w:rsidRDefault="00E959FD" w:rsidP="00E959FD">
            <w:pPr>
              <w:widowControl w:val="0"/>
              <w:autoSpaceDE w:val="0"/>
              <w:autoSpaceDN w:val="0"/>
              <w:adjustRightInd w:val="0"/>
              <w:ind w:firstLine="720"/>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85</w:t>
            </w:r>
          </w:p>
        </w:tc>
        <w:tc>
          <w:tcPr>
            <w:tcW w:w="1276"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87</w:t>
            </w:r>
          </w:p>
        </w:tc>
        <w:tc>
          <w:tcPr>
            <w:tcW w:w="122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89</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90</w:t>
            </w:r>
          </w:p>
        </w:tc>
        <w:tc>
          <w:tcPr>
            <w:tcW w:w="2549" w:type="dxa"/>
            <w:shd w:val="clear" w:color="auto" w:fill="auto"/>
          </w:tcPr>
          <w:p w:rsidR="00E959FD" w:rsidRPr="00E959FD" w:rsidRDefault="00E959FD" w:rsidP="00E959FD">
            <w:pPr>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w:t>
            </w:r>
          </w:p>
          <w:p w:rsidR="00E959FD" w:rsidRPr="00E959FD" w:rsidRDefault="00E959FD" w:rsidP="00E959FD">
            <w:pPr>
              <w:rPr>
                <w:sz w:val="24"/>
                <w:szCs w:val="24"/>
              </w:rPr>
            </w:pPr>
            <w:r w:rsidRPr="00E959FD">
              <w:rPr>
                <w:sz w:val="24"/>
                <w:szCs w:val="24"/>
              </w:rPr>
              <w:t>муниципальное казенное учреждение Нижневартовского района «Управление имущественными и земельными ресурсами»</w:t>
            </w:r>
          </w:p>
        </w:tc>
      </w:tr>
      <w:tr w:rsidR="00E959FD" w:rsidRPr="00E959FD" w:rsidTr="00E959FD">
        <w:trPr>
          <w:gridAfter w:val="1"/>
          <w:wAfter w:w="11" w:type="dxa"/>
          <w:trHeight w:val="362"/>
        </w:trPr>
        <w:tc>
          <w:tcPr>
            <w:tcW w:w="14599" w:type="dxa"/>
            <w:gridSpan w:val="12"/>
          </w:tcPr>
          <w:p w:rsidR="00E959FD" w:rsidRPr="00E959FD" w:rsidRDefault="00E959FD" w:rsidP="00E959FD">
            <w:pPr>
              <w:widowControl w:val="0"/>
              <w:autoSpaceDE w:val="0"/>
              <w:autoSpaceDN w:val="0"/>
              <w:adjustRightInd w:val="0"/>
              <w:jc w:val="center"/>
              <w:rPr>
                <w:sz w:val="24"/>
                <w:szCs w:val="24"/>
              </w:rPr>
            </w:pPr>
            <w:r w:rsidRPr="00E959FD">
              <w:rPr>
                <w:b/>
                <w:sz w:val="24"/>
                <w:szCs w:val="24"/>
              </w:rPr>
              <w:t>6.</w:t>
            </w:r>
            <w:r w:rsidRPr="00E959FD">
              <w:rPr>
                <w:sz w:val="24"/>
                <w:szCs w:val="24"/>
              </w:rPr>
              <w:t xml:space="preserve"> </w:t>
            </w:r>
            <w:r w:rsidRPr="00E959FD">
              <w:rPr>
                <w:b/>
                <w:sz w:val="24"/>
                <w:szCs w:val="24"/>
                <w:lang w:eastAsia="ar-SA"/>
              </w:rPr>
              <w:t>Рынок услуг дошкольного образования</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6.1.</w:t>
            </w:r>
          </w:p>
        </w:tc>
        <w:tc>
          <w:tcPr>
            <w:tcW w:w="3432" w:type="dxa"/>
            <w:gridSpan w:val="2"/>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w:t>
            </w:r>
            <w:r w:rsidRPr="00E959FD">
              <w:rPr>
                <w:sz w:val="24"/>
                <w:szCs w:val="24"/>
              </w:rPr>
              <w:lastRenderedPageBreak/>
              <w:t>предпринимателей, реализующих основные общеобразовательные программы ‒ образовательные программы дошкольного образования</w:t>
            </w:r>
          </w:p>
        </w:tc>
        <w:tc>
          <w:tcPr>
            <w:tcW w:w="2832" w:type="dxa"/>
            <w:gridSpan w:val="2"/>
            <w:shd w:val="clear" w:color="auto" w:fill="auto"/>
          </w:tcPr>
          <w:p w:rsidR="00E959FD" w:rsidRPr="00E959FD" w:rsidRDefault="00E959FD" w:rsidP="00E959FD">
            <w:pPr>
              <w:widowControl w:val="0"/>
              <w:autoSpaceDE w:val="0"/>
              <w:autoSpaceDN w:val="0"/>
              <w:adjustRightInd w:val="0"/>
              <w:ind w:firstLine="720"/>
              <w:jc w:val="center"/>
              <w:rPr>
                <w:sz w:val="24"/>
                <w:szCs w:val="24"/>
              </w:rPr>
            </w:pPr>
            <w:r w:rsidRPr="00E959FD">
              <w:rPr>
                <w:sz w:val="24"/>
                <w:szCs w:val="24"/>
              </w:rPr>
              <w:lastRenderedPageBreak/>
              <w:t>процент</w:t>
            </w:r>
          </w:p>
        </w:tc>
        <w:tc>
          <w:tcPr>
            <w:tcW w:w="1304"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2,6</w:t>
            </w:r>
          </w:p>
        </w:tc>
        <w:tc>
          <w:tcPr>
            <w:tcW w:w="1276"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2,6</w:t>
            </w:r>
          </w:p>
        </w:tc>
        <w:tc>
          <w:tcPr>
            <w:tcW w:w="122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2,7</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2,7</w:t>
            </w:r>
          </w:p>
        </w:tc>
        <w:tc>
          <w:tcPr>
            <w:tcW w:w="254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образования администрации района</w:t>
            </w:r>
          </w:p>
        </w:tc>
      </w:tr>
      <w:tr w:rsidR="00E959FD" w:rsidRPr="00E959FD" w:rsidTr="00E959FD">
        <w:trPr>
          <w:gridAfter w:val="1"/>
          <w:wAfter w:w="11" w:type="dxa"/>
        </w:trPr>
        <w:tc>
          <w:tcPr>
            <w:tcW w:w="14599" w:type="dxa"/>
            <w:gridSpan w:val="1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7. Рынок услуг дополнительного образования детей</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7.1.</w:t>
            </w:r>
          </w:p>
        </w:tc>
        <w:tc>
          <w:tcPr>
            <w:tcW w:w="3432" w:type="dxa"/>
            <w:gridSpan w:val="2"/>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услуг дополнительного образования детей</w:t>
            </w:r>
          </w:p>
        </w:tc>
        <w:tc>
          <w:tcPr>
            <w:tcW w:w="2832" w:type="dxa"/>
            <w:gridSpan w:val="2"/>
            <w:shd w:val="clear" w:color="auto" w:fill="auto"/>
          </w:tcPr>
          <w:p w:rsidR="00E959FD" w:rsidRPr="00E959FD" w:rsidRDefault="00E959FD" w:rsidP="00E959FD">
            <w:pPr>
              <w:widowControl w:val="0"/>
              <w:autoSpaceDE w:val="0"/>
              <w:autoSpaceDN w:val="0"/>
              <w:adjustRightInd w:val="0"/>
              <w:ind w:firstLine="720"/>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8,9</w:t>
            </w:r>
          </w:p>
          <w:p w:rsidR="00E959FD" w:rsidRPr="00E959FD" w:rsidRDefault="00E959FD" w:rsidP="00E959FD">
            <w:pPr>
              <w:widowControl w:val="0"/>
              <w:autoSpaceDE w:val="0"/>
              <w:autoSpaceDN w:val="0"/>
              <w:adjustRightInd w:val="0"/>
              <w:ind w:firstLine="720"/>
              <w:jc w:val="center"/>
              <w:rPr>
                <w:sz w:val="24"/>
                <w:szCs w:val="24"/>
              </w:rPr>
            </w:pPr>
          </w:p>
        </w:tc>
        <w:tc>
          <w:tcPr>
            <w:tcW w:w="1276"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8,9</w:t>
            </w:r>
          </w:p>
        </w:tc>
        <w:tc>
          <w:tcPr>
            <w:tcW w:w="1224" w:type="dxa"/>
            <w:shd w:val="clear" w:color="auto" w:fill="auto"/>
          </w:tcPr>
          <w:p w:rsidR="00E959FD" w:rsidRPr="00E959FD" w:rsidRDefault="00E959FD" w:rsidP="00E959FD">
            <w:pPr>
              <w:widowControl w:val="0"/>
              <w:autoSpaceDE w:val="0"/>
              <w:autoSpaceDN w:val="0"/>
              <w:adjustRightInd w:val="0"/>
              <w:jc w:val="center"/>
              <w:rPr>
                <w:sz w:val="24"/>
                <w:szCs w:val="24"/>
                <w:highlight w:val="yellow"/>
              </w:rPr>
            </w:pPr>
            <w:r w:rsidRPr="00E959FD">
              <w:rPr>
                <w:sz w:val="24"/>
                <w:szCs w:val="24"/>
              </w:rPr>
              <w:t>8,9</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highlight w:val="yellow"/>
              </w:rPr>
            </w:pPr>
            <w:r w:rsidRPr="00E959FD">
              <w:rPr>
                <w:sz w:val="24"/>
                <w:szCs w:val="24"/>
              </w:rPr>
              <w:t>8,9</w:t>
            </w:r>
          </w:p>
        </w:tc>
        <w:tc>
          <w:tcPr>
            <w:tcW w:w="254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образования администрации района</w:t>
            </w:r>
          </w:p>
          <w:p w:rsidR="00E959FD" w:rsidRPr="00E959FD" w:rsidRDefault="00E959FD" w:rsidP="00E959FD">
            <w:pPr>
              <w:widowControl w:val="0"/>
              <w:autoSpaceDE w:val="0"/>
              <w:autoSpaceDN w:val="0"/>
              <w:adjustRightInd w:val="0"/>
              <w:jc w:val="center"/>
              <w:rPr>
                <w:sz w:val="24"/>
                <w:szCs w:val="24"/>
              </w:rPr>
            </w:pPr>
          </w:p>
        </w:tc>
      </w:tr>
      <w:tr w:rsidR="00E959FD" w:rsidRPr="00E959FD" w:rsidTr="00E959FD">
        <w:trPr>
          <w:gridAfter w:val="1"/>
          <w:wAfter w:w="11" w:type="dxa"/>
        </w:trPr>
        <w:tc>
          <w:tcPr>
            <w:tcW w:w="14599" w:type="dxa"/>
            <w:gridSpan w:val="1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 xml:space="preserve">8. </w:t>
            </w:r>
            <w:r w:rsidRPr="00E959FD">
              <w:rPr>
                <w:b/>
                <w:sz w:val="24"/>
                <w:szCs w:val="24"/>
                <w:lang w:eastAsia="ar-SA"/>
              </w:rPr>
              <w:t>Рынок услуг отдыха и оздоровления детей</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8.1.</w:t>
            </w:r>
          </w:p>
        </w:tc>
        <w:tc>
          <w:tcPr>
            <w:tcW w:w="3432" w:type="dxa"/>
            <w:gridSpan w:val="2"/>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отдыха и оздоровления детей частной формы собственности</w:t>
            </w:r>
          </w:p>
        </w:tc>
        <w:tc>
          <w:tcPr>
            <w:tcW w:w="2832" w:type="dxa"/>
            <w:gridSpan w:val="2"/>
            <w:shd w:val="clear" w:color="auto" w:fill="auto"/>
          </w:tcPr>
          <w:p w:rsidR="00E959FD" w:rsidRPr="00E959FD" w:rsidRDefault="00E959FD" w:rsidP="00E959FD">
            <w:pPr>
              <w:widowControl w:val="0"/>
              <w:autoSpaceDE w:val="0"/>
              <w:autoSpaceDN w:val="0"/>
              <w:adjustRightInd w:val="0"/>
              <w:ind w:firstLine="720"/>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20</w:t>
            </w:r>
          </w:p>
        </w:tc>
        <w:tc>
          <w:tcPr>
            <w:tcW w:w="1276"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20</w:t>
            </w:r>
          </w:p>
        </w:tc>
        <w:tc>
          <w:tcPr>
            <w:tcW w:w="122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20</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20</w:t>
            </w:r>
          </w:p>
        </w:tc>
        <w:tc>
          <w:tcPr>
            <w:tcW w:w="254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образования администрации района</w:t>
            </w:r>
          </w:p>
        </w:tc>
      </w:tr>
      <w:tr w:rsidR="00E959FD" w:rsidRPr="00E959FD" w:rsidTr="00E959FD">
        <w:trPr>
          <w:gridAfter w:val="1"/>
          <w:wAfter w:w="11" w:type="dxa"/>
        </w:trPr>
        <w:tc>
          <w:tcPr>
            <w:tcW w:w="10916" w:type="dxa"/>
            <w:gridSpan w:val="10"/>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 xml:space="preserve">                                                                 9. Рынок благоустройства городской среды</w:t>
            </w:r>
          </w:p>
        </w:tc>
        <w:tc>
          <w:tcPr>
            <w:tcW w:w="3683" w:type="dxa"/>
            <w:gridSpan w:val="2"/>
          </w:tcPr>
          <w:p w:rsidR="00E959FD" w:rsidRPr="00E959FD" w:rsidRDefault="00E959FD" w:rsidP="00E959FD">
            <w:pPr>
              <w:widowControl w:val="0"/>
              <w:autoSpaceDE w:val="0"/>
              <w:autoSpaceDN w:val="0"/>
              <w:adjustRightInd w:val="0"/>
              <w:jc w:val="center"/>
              <w:rPr>
                <w:b/>
                <w:sz w:val="24"/>
                <w:szCs w:val="24"/>
              </w:rPr>
            </w:pP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9.1.</w:t>
            </w:r>
          </w:p>
        </w:tc>
        <w:tc>
          <w:tcPr>
            <w:tcW w:w="3432" w:type="dxa"/>
            <w:gridSpan w:val="2"/>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выполнения работ по благоустройству городской среды</w:t>
            </w:r>
          </w:p>
        </w:tc>
        <w:tc>
          <w:tcPr>
            <w:tcW w:w="2832" w:type="dxa"/>
            <w:gridSpan w:val="2"/>
            <w:shd w:val="clear" w:color="auto" w:fill="auto"/>
          </w:tcPr>
          <w:p w:rsidR="00E959FD" w:rsidRPr="00E959FD" w:rsidRDefault="00E959FD" w:rsidP="00E959FD">
            <w:pPr>
              <w:widowControl w:val="0"/>
              <w:autoSpaceDE w:val="0"/>
              <w:autoSpaceDN w:val="0"/>
              <w:adjustRightInd w:val="0"/>
              <w:ind w:firstLine="720"/>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spacing w:before="23" w:line="238" w:lineRule="auto"/>
              <w:ind w:left="379" w:right="-20"/>
              <w:jc w:val="center"/>
              <w:rPr>
                <w:color w:val="000000"/>
                <w:sz w:val="24"/>
                <w:szCs w:val="24"/>
              </w:rPr>
            </w:pPr>
            <w:r w:rsidRPr="00E959FD">
              <w:rPr>
                <w:color w:val="000000"/>
                <w:sz w:val="24"/>
                <w:szCs w:val="24"/>
              </w:rPr>
              <w:t>85,0</w:t>
            </w:r>
          </w:p>
        </w:tc>
        <w:tc>
          <w:tcPr>
            <w:tcW w:w="1276" w:type="dxa"/>
            <w:gridSpan w:val="2"/>
            <w:shd w:val="clear" w:color="auto" w:fill="auto"/>
          </w:tcPr>
          <w:p w:rsidR="00E959FD" w:rsidRPr="00E959FD" w:rsidRDefault="00E959FD" w:rsidP="00E959FD">
            <w:pPr>
              <w:widowControl w:val="0"/>
              <w:spacing w:before="23" w:line="238" w:lineRule="auto"/>
              <w:ind w:left="381" w:right="-20"/>
              <w:jc w:val="center"/>
              <w:rPr>
                <w:color w:val="000000"/>
                <w:sz w:val="24"/>
                <w:szCs w:val="24"/>
              </w:rPr>
            </w:pPr>
            <w:r w:rsidRPr="00E959FD">
              <w:rPr>
                <w:color w:val="000000"/>
                <w:sz w:val="24"/>
                <w:szCs w:val="24"/>
              </w:rPr>
              <w:t>85,3</w:t>
            </w:r>
          </w:p>
        </w:tc>
        <w:tc>
          <w:tcPr>
            <w:tcW w:w="1224" w:type="dxa"/>
            <w:shd w:val="clear" w:color="auto" w:fill="auto"/>
          </w:tcPr>
          <w:p w:rsidR="00E959FD" w:rsidRPr="00E959FD" w:rsidRDefault="00E959FD" w:rsidP="00E959FD">
            <w:pPr>
              <w:widowControl w:val="0"/>
              <w:spacing w:before="23" w:line="238" w:lineRule="auto"/>
              <w:ind w:left="379" w:right="-20"/>
              <w:rPr>
                <w:color w:val="000000"/>
                <w:sz w:val="24"/>
                <w:szCs w:val="24"/>
              </w:rPr>
            </w:pPr>
            <w:r w:rsidRPr="00E959FD">
              <w:rPr>
                <w:color w:val="000000"/>
                <w:sz w:val="24"/>
                <w:szCs w:val="24"/>
              </w:rPr>
              <w:t>85,6</w:t>
            </w:r>
          </w:p>
        </w:tc>
        <w:tc>
          <w:tcPr>
            <w:tcW w:w="1134" w:type="dxa"/>
            <w:shd w:val="clear" w:color="auto" w:fill="auto"/>
          </w:tcPr>
          <w:p w:rsidR="00E959FD" w:rsidRPr="00E959FD" w:rsidRDefault="00E959FD" w:rsidP="00E959FD">
            <w:pPr>
              <w:widowControl w:val="0"/>
              <w:spacing w:before="23" w:line="238" w:lineRule="auto"/>
              <w:ind w:right="-20"/>
              <w:rPr>
                <w:color w:val="000000"/>
                <w:sz w:val="24"/>
                <w:szCs w:val="24"/>
              </w:rPr>
            </w:pPr>
            <w:r w:rsidRPr="00E959FD">
              <w:rPr>
                <w:color w:val="000000"/>
                <w:sz w:val="24"/>
                <w:szCs w:val="24"/>
              </w:rPr>
              <w:t xml:space="preserve">   86,0</w:t>
            </w:r>
          </w:p>
        </w:tc>
        <w:tc>
          <w:tcPr>
            <w:tcW w:w="2549" w:type="dxa"/>
            <w:shd w:val="clear" w:color="auto" w:fill="auto"/>
          </w:tcPr>
          <w:p w:rsidR="00E959FD" w:rsidRPr="00E959FD" w:rsidRDefault="00E959FD" w:rsidP="00E959FD">
            <w:pPr>
              <w:widowControl w:val="0"/>
              <w:autoSpaceDE w:val="0"/>
              <w:autoSpaceDN w:val="0"/>
              <w:adjustRightInd w:val="0"/>
              <w:rPr>
                <w:sz w:val="24"/>
                <w:szCs w:val="24"/>
              </w:rPr>
            </w:pPr>
            <w:r w:rsidRPr="00E959FD">
              <w:rPr>
                <w:sz w:val="24"/>
                <w:szCs w:val="24"/>
              </w:rPr>
              <w:t xml:space="preserve">управление архитектуры администрации района </w:t>
            </w:r>
          </w:p>
        </w:tc>
      </w:tr>
      <w:tr w:rsidR="00E959FD" w:rsidRPr="00E959FD" w:rsidTr="00E959FD">
        <w:trPr>
          <w:gridAfter w:val="1"/>
          <w:wAfter w:w="11" w:type="dxa"/>
        </w:trPr>
        <w:tc>
          <w:tcPr>
            <w:tcW w:w="14599" w:type="dxa"/>
            <w:gridSpan w:val="1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10. Рынок выполнения работ по содержанию и текущему ремонту общего имущества собственников</w:t>
            </w:r>
          </w:p>
          <w:p w:rsidR="00E959FD" w:rsidRPr="00E959FD" w:rsidRDefault="00E959FD" w:rsidP="00E959FD">
            <w:pPr>
              <w:widowControl w:val="0"/>
              <w:autoSpaceDE w:val="0"/>
              <w:autoSpaceDN w:val="0"/>
              <w:adjustRightInd w:val="0"/>
              <w:jc w:val="center"/>
              <w:rPr>
                <w:b/>
                <w:sz w:val="24"/>
                <w:szCs w:val="24"/>
              </w:rPr>
            </w:pPr>
            <w:r w:rsidRPr="00E959FD">
              <w:rPr>
                <w:b/>
                <w:sz w:val="24"/>
                <w:szCs w:val="24"/>
              </w:rPr>
              <w:t xml:space="preserve"> помещений в многоквартирном доме</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10.1.</w:t>
            </w:r>
          </w:p>
        </w:tc>
        <w:tc>
          <w:tcPr>
            <w:tcW w:w="3432" w:type="dxa"/>
            <w:gridSpan w:val="2"/>
            <w:shd w:val="clear" w:color="auto" w:fill="auto"/>
          </w:tcPr>
          <w:p w:rsidR="00E959FD" w:rsidRPr="00E959FD" w:rsidRDefault="00E959FD" w:rsidP="00E959FD">
            <w:pPr>
              <w:autoSpaceDE w:val="0"/>
              <w:autoSpaceDN w:val="0"/>
              <w:adjustRightInd w:val="0"/>
              <w:jc w:val="both"/>
              <w:rPr>
                <w:sz w:val="24"/>
                <w:szCs w:val="24"/>
              </w:rPr>
            </w:pPr>
            <w:r w:rsidRPr="00E959FD">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2832"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77</w:t>
            </w:r>
          </w:p>
        </w:tc>
        <w:tc>
          <w:tcPr>
            <w:tcW w:w="1276"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80,3</w:t>
            </w:r>
          </w:p>
        </w:tc>
        <w:tc>
          <w:tcPr>
            <w:tcW w:w="122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80,6</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81</w:t>
            </w:r>
          </w:p>
        </w:tc>
        <w:tc>
          <w:tcPr>
            <w:tcW w:w="2549" w:type="dxa"/>
            <w:shd w:val="clear" w:color="auto" w:fill="auto"/>
          </w:tcPr>
          <w:p w:rsidR="00E959FD" w:rsidRPr="00E959FD" w:rsidRDefault="00E959FD" w:rsidP="00E959FD">
            <w:pPr>
              <w:widowControl w:val="0"/>
              <w:autoSpaceDE w:val="0"/>
              <w:autoSpaceDN w:val="0"/>
              <w:adjustRightInd w:val="0"/>
              <w:jc w:val="both"/>
              <w:rPr>
                <w:sz w:val="24"/>
                <w:szCs w:val="24"/>
              </w:rPr>
            </w:pPr>
            <w:proofErr w:type="gramStart"/>
            <w:r w:rsidRPr="00E959FD">
              <w:rPr>
                <w:sz w:val="24"/>
                <w:szCs w:val="24"/>
              </w:rPr>
              <w:t>отдел  развития</w:t>
            </w:r>
            <w:proofErr w:type="gramEnd"/>
            <w:r w:rsidRPr="00E959FD">
              <w:rPr>
                <w:sz w:val="24"/>
                <w:szCs w:val="24"/>
              </w:rPr>
              <w:t xml:space="preserve"> жилищно-коммунального комплекса и энергетики администрации района</w:t>
            </w:r>
          </w:p>
        </w:tc>
      </w:tr>
      <w:tr w:rsidR="00E959FD" w:rsidRPr="00E959FD" w:rsidTr="00E959FD">
        <w:trPr>
          <w:gridAfter w:val="1"/>
          <w:wAfter w:w="11" w:type="dxa"/>
        </w:trPr>
        <w:tc>
          <w:tcPr>
            <w:tcW w:w="14599" w:type="dxa"/>
            <w:gridSpan w:val="12"/>
          </w:tcPr>
          <w:p w:rsidR="00E959FD" w:rsidRPr="00E959FD" w:rsidRDefault="00E959FD" w:rsidP="00E959FD">
            <w:pPr>
              <w:widowControl w:val="0"/>
              <w:autoSpaceDE w:val="0"/>
              <w:autoSpaceDN w:val="0"/>
              <w:adjustRightInd w:val="0"/>
              <w:jc w:val="center"/>
              <w:rPr>
                <w:sz w:val="24"/>
                <w:szCs w:val="24"/>
              </w:rPr>
            </w:pPr>
            <w:r w:rsidRPr="00E959FD">
              <w:rPr>
                <w:b/>
                <w:sz w:val="24"/>
                <w:szCs w:val="24"/>
              </w:rPr>
              <w:t>11.</w:t>
            </w:r>
            <w:r w:rsidRPr="00E959FD">
              <w:rPr>
                <w:sz w:val="24"/>
                <w:szCs w:val="24"/>
              </w:rPr>
              <w:t xml:space="preserve"> </w:t>
            </w:r>
            <w:r w:rsidRPr="00E959FD">
              <w:rPr>
                <w:b/>
                <w:sz w:val="24"/>
                <w:szCs w:val="24"/>
              </w:rPr>
              <w:t>Рынок услуг связи по предоставлению широкополосного доступа к сети Интернет</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lastRenderedPageBreak/>
              <w:t>11.1.</w:t>
            </w:r>
          </w:p>
        </w:tc>
        <w:tc>
          <w:tcPr>
            <w:tcW w:w="3432" w:type="dxa"/>
            <w:gridSpan w:val="2"/>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2832"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76"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shd w:val="clear" w:color="auto" w:fill="auto"/>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shd w:val="clear" w:color="auto" w:fill="auto"/>
          </w:tcPr>
          <w:p w:rsidR="00E959FD" w:rsidRPr="00E959FD" w:rsidRDefault="00E959FD" w:rsidP="00E959FD">
            <w:pPr>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11.2.</w:t>
            </w:r>
          </w:p>
        </w:tc>
        <w:tc>
          <w:tcPr>
            <w:tcW w:w="3432" w:type="dxa"/>
            <w:gridSpan w:val="2"/>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2832" w:type="dxa"/>
            <w:gridSpan w:val="2"/>
            <w:shd w:val="clear" w:color="auto" w:fill="auto"/>
          </w:tcPr>
          <w:p w:rsidR="00E959FD" w:rsidRPr="00E959FD" w:rsidRDefault="00E959FD" w:rsidP="00E959FD">
            <w:pPr>
              <w:widowControl w:val="0"/>
              <w:autoSpaceDE w:val="0"/>
              <w:autoSpaceDN w:val="0"/>
              <w:adjustRightInd w:val="0"/>
              <w:ind w:firstLine="34"/>
              <w:jc w:val="center"/>
              <w:rPr>
                <w:sz w:val="24"/>
                <w:szCs w:val="24"/>
              </w:rPr>
            </w:pPr>
          </w:p>
          <w:p w:rsidR="00E959FD" w:rsidRPr="00E959FD" w:rsidRDefault="00E959FD" w:rsidP="00E959FD">
            <w:pPr>
              <w:widowControl w:val="0"/>
              <w:autoSpaceDE w:val="0"/>
              <w:autoSpaceDN w:val="0"/>
              <w:adjustRightInd w:val="0"/>
              <w:ind w:firstLine="34"/>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tabs>
                <w:tab w:val="left" w:pos="0"/>
              </w:tabs>
              <w:spacing w:before="25" w:line="238" w:lineRule="auto"/>
              <w:ind w:right="-20" w:hanging="2"/>
              <w:jc w:val="center"/>
              <w:rPr>
                <w:color w:val="000000"/>
                <w:sz w:val="24"/>
                <w:szCs w:val="24"/>
              </w:rPr>
            </w:pPr>
          </w:p>
          <w:p w:rsidR="00E959FD" w:rsidRPr="00E959FD" w:rsidRDefault="00E959FD" w:rsidP="00E959FD">
            <w:pPr>
              <w:widowControl w:val="0"/>
              <w:tabs>
                <w:tab w:val="left" w:pos="0"/>
              </w:tabs>
              <w:spacing w:before="25" w:line="238" w:lineRule="auto"/>
              <w:ind w:right="-20" w:hanging="2"/>
              <w:jc w:val="center"/>
              <w:rPr>
                <w:color w:val="000000"/>
                <w:sz w:val="24"/>
                <w:szCs w:val="24"/>
              </w:rPr>
            </w:pPr>
            <w:r w:rsidRPr="00E959FD">
              <w:rPr>
                <w:color w:val="000000"/>
                <w:sz w:val="24"/>
                <w:szCs w:val="24"/>
              </w:rPr>
              <w:t>100</w:t>
            </w:r>
          </w:p>
        </w:tc>
        <w:tc>
          <w:tcPr>
            <w:tcW w:w="1276" w:type="dxa"/>
            <w:gridSpan w:val="2"/>
            <w:shd w:val="clear" w:color="auto" w:fill="auto"/>
          </w:tcPr>
          <w:p w:rsidR="00E959FD" w:rsidRPr="00E959FD" w:rsidRDefault="00E959FD" w:rsidP="00E959FD">
            <w:pPr>
              <w:widowControl w:val="0"/>
              <w:spacing w:before="25" w:line="238" w:lineRule="auto"/>
              <w:ind w:right="-20"/>
              <w:jc w:val="center"/>
              <w:rPr>
                <w:color w:val="000000"/>
                <w:sz w:val="24"/>
                <w:szCs w:val="24"/>
              </w:rPr>
            </w:pPr>
          </w:p>
          <w:p w:rsidR="00E959FD" w:rsidRPr="00E959FD" w:rsidRDefault="00E959FD" w:rsidP="00E959FD">
            <w:pPr>
              <w:widowControl w:val="0"/>
              <w:spacing w:before="25" w:line="238" w:lineRule="auto"/>
              <w:ind w:right="-20"/>
              <w:jc w:val="center"/>
              <w:rPr>
                <w:color w:val="000000"/>
                <w:sz w:val="24"/>
                <w:szCs w:val="24"/>
              </w:rPr>
            </w:pPr>
            <w:r w:rsidRPr="00E959FD">
              <w:rPr>
                <w:color w:val="000000"/>
                <w:sz w:val="24"/>
                <w:szCs w:val="24"/>
              </w:rPr>
              <w:t>100</w:t>
            </w:r>
          </w:p>
        </w:tc>
        <w:tc>
          <w:tcPr>
            <w:tcW w:w="1224" w:type="dxa"/>
            <w:shd w:val="clear" w:color="auto" w:fill="auto"/>
          </w:tcPr>
          <w:p w:rsidR="00E959FD" w:rsidRPr="00E959FD" w:rsidRDefault="00E959FD" w:rsidP="00E959FD">
            <w:pPr>
              <w:widowControl w:val="0"/>
              <w:spacing w:before="25" w:line="238" w:lineRule="auto"/>
              <w:ind w:left="-32" w:right="-20"/>
              <w:jc w:val="center"/>
              <w:rPr>
                <w:color w:val="000000"/>
                <w:sz w:val="24"/>
                <w:szCs w:val="24"/>
              </w:rPr>
            </w:pPr>
          </w:p>
          <w:p w:rsidR="00E959FD" w:rsidRPr="00E959FD" w:rsidRDefault="00E959FD" w:rsidP="00E959FD">
            <w:pPr>
              <w:widowControl w:val="0"/>
              <w:spacing w:before="25" w:line="238" w:lineRule="auto"/>
              <w:ind w:left="-32" w:right="-20"/>
              <w:jc w:val="center"/>
              <w:rPr>
                <w:color w:val="000000"/>
                <w:sz w:val="24"/>
                <w:szCs w:val="24"/>
              </w:rPr>
            </w:pPr>
            <w:r w:rsidRPr="00E959FD">
              <w:rPr>
                <w:color w:val="000000"/>
                <w:sz w:val="24"/>
                <w:szCs w:val="24"/>
              </w:rPr>
              <w:t>100</w:t>
            </w:r>
          </w:p>
        </w:tc>
        <w:tc>
          <w:tcPr>
            <w:tcW w:w="1134" w:type="dxa"/>
            <w:shd w:val="clear" w:color="auto" w:fill="auto"/>
          </w:tcPr>
          <w:p w:rsidR="00E959FD" w:rsidRPr="00E959FD" w:rsidRDefault="00E959FD" w:rsidP="00E959FD">
            <w:pPr>
              <w:widowControl w:val="0"/>
              <w:spacing w:before="25" w:line="238" w:lineRule="auto"/>
              <w:ind w:left="34" w:right="-20"/>
              <w:jc w:val="center"/>
              <w:rPr>
                <w:color w:val="000000"/>
                <w:sz w:val="24"/>
                <w:szCs w:val="24"/>
              </w:rPr>
            </w:pPr>
          </w:p>
          <w:p w:rsidR="00E959FD" w:rsidRPr="00E959FD" w:rsidRDefault="00E959FD" w:rsidP="00E959FD">
            <w:pPr>
              <w:widowControl w:val="0"/>
              <w:spacing w:before="25" w:line="238" w:lineRule="auto"/>
              <w:ind w:left="34" w:right="-20"/>
              <w:jc w:val="center"/>
              <w:rPr>
                <w:color w:val="000000"/>
                <w:sz w:val="24"/>
                <w:szCs w:val="24"/>
              </w:rPr>
            </w:pPr>
            <w:r w:rsidRPr="00E959FD">
              <w:rPr>
                <w:color w:val="000000"/>
                <w:sz w:val="24"/>
                <w:szCs w:val="24"/>
              </w:rPr>
              <w:t>100</w:t>
            </w:r>
          </w:p>
        </w:tc>
        <w:tc>
          <w:tcPr>
            <w:tcW w:w="2549" w:type="dxa"/>
            <w:shd w:val="clear" w:color="auto" w:fill="auto"/>
          </w:tcPr>
          <w:p w:rsidR="00E959FD" w:rsidRPr="00E959FD" w:rsidRDefault="00E959FD" w:rsidP="00E959FD">
            <w:pPr>
              <w:jc w:val="both"/>
              <w:rPr>
                <w:sz w:val="24"/>
                <w:szCs w:val="24"/>
              </w:rPr>
            </w:pPr>
            <w:r w:rsidRPr="00E959FD">
              <w:rPr>
                <w:sz w:val="24"/>
                <w:szCs w:val="24"/>
              </w:rPr>
              <w:t>управление по информационной политике, информатизации и обратной связи администрации района</w:t>
            </w:r>
          </w:p>
        </w:tc>
      </w:tr>
      <w:tr w:rsidR="00E959FD" w:rsidRPr="00E959FD" w:rsidTr="00E959FD">
        <w:trPr>
          <w:gridAfter w:val="1"/>
          <w:wAfter w:w="11" w:type="dxa"/>
        </w:trPr>
        <w:tc>
          <w:tcPr>
            <w:tcW w:w="14599" w:type="dxa"/>
            <w:gridSpan w:val="12"/>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12. Рынок ритуальных услуг</w:t>
            </w:r>
          </w:p>
        </w:tc>
      </w:tr>
      <w:tr w:rsidR="00E959FD" w:rsidRPr="00E959FD" w:rsidTr="00E959FD">
        <w:trPr>
          <w:gridAfter w:val="1"/>
          <w:wAfter w:w="11" w:type="dxa"/>
        </w:trPr>
        <w:tc>
          <w:tcPr>
            <w:tcW w:w="848" w:type="dxa"/>
          </w:tcPr>
          <w:p w:rsidR="00E959FD" w:rsidRPr="00E959FD" w:rsidRDefault="00E959FD" w:rsidP="00E959FD">
            <w:pPr>
              <w:widowControl w:val="0"/>
              <w:autoSpaceDE w:val="0"/>
              <w:autoSpaceDN w:val="0"/>
              <w:adjustRightInd w:val="0"/>
              <w:jc w:val="center"/>
              <w:rPr>
                <w:sz w:val="24"/>
                <w:szCs w:val="24"/>
              </w:rPr>
            </w:pPr>
            <w:r w:rsidRPr="00E959FD">
              <w:rPr>
                <w:sz w:val="24"/>
                <w:szCs w:val="24"/>
              </w:rPr>
              <w:t>12.1.</w:t>
            </w:r>
          </w:p>
        </w:tc>
        <w:tc>
          <w:tcPr>
            <w:tcW w:w="3432" w:type="dxa"/>
            <w:gridSpan w:val="2"/>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ритуальных услуг</w:t>
            </w:r>
          </w:p>
        </w:tc>
        <w:tc>
          <w:tcPr>
            <w:tcW w:w="2832" w:type="dxa"/>
            <w:gridSpan w:val="2"/>
            <w:shd w:val="clear" w:color="auto" w:fill="auto"/>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shd w:val="clear" w:color="auto" w:fill="auto"/>
          </w:tcPr>
          <w:p w:rsidR="00E959FD" w:rsidRPr="00E959FD" w:rsidRDefault="00E959FD" w:rsidP="00E959FD">
            <w:pPr>
              <w:widowControl w:val="0"/>
              <w:jc w:val="center"/>
              <w:rPr>
                <w:color w:val="000000"/>
                <w:sz w:val="24"/>
                <w:szCs w:val="24"/>
              </w:rPr>
            </w:pPr>
          </w:p>
          <w:p w:rsidR="00E959FD" w:rsidRPr="00E959FD" w:rsidRDefault="00E959FD" w:rsidP="00E959FD">
            <w:pPr>
              <w:widowControl w:val="0"/>
              <w:jc w:val="center"/>
              <w:rPr>
                <w:color w:val="000000"/>
                <w:sz w:val="24"/>
                <w:szCs w:val="24"/>
              </w:rPr>
            </w:pPr>
            <w:r w:rsidRPr="00E959FD">
              <w:rPr>
                <w:color w:val="000000"/>
                <w:sz w:val="24"/>
                <w:szCs w:val="24"/>
              </w:rPr>
              <w:t>50</w:t>
            </w:r>
          </w:p>
        </w:tc>
        <w:tc>
          <w:tcPr>
            <w:tcW w:w="1276" w:type="dxa"/>
            <w:gridSpan w:val="2"/>
            <w:shd w:val="clear" w:color="auto" w:fill="auto"/>
          </w:tcPr>
          <w:p w:rsidR="00E959FD" w:rsidRPr="00E959FD" w:rsidRDefault="00E959FD" w:rsidP="00E959FD">
            <w:pPr>
              <w:widowControl w:val="0"/>
              <w:jc w:val="center"/>
              <w:rPr>
                <w:color w:val="000000"/>
                <w:sz w:val="24"/>
                <w:szCs w:val="24"/>
              </w:rPr>
            </w:pPr>
          </w:p>
          <w:p w:rsidR="00E959FD" w:rsidRPr="00E959FD" w:rsidRDefault="00E959FD" w:rsidP="00E959FD">
            <w:pPr>
              <w:widowControl w:val="0"/>
              <w:jc w:val="center"/>
              <w:rPr>
                <w:color w:val="000000"/>
                <w:sz w:val="24"/>
                <w:szCs w:val="24"/>
              </w:rPr>
            </w:pPr>
            <w:r w:rsidRPr="00E959FD">
              <w:rPr>
                <w:color w:val="000000"/>
                <w:sz w:val="24"/>
                <w:szCs w:val="24"/>
              </w:rPr>
              <w:t>50</w:t>
            </w:r>
          </w:p>
        </w:tc>
        <w:tc>
          <w:tcPr>
            <w:tcW w:w="1224" w:type="dxa"/>
            <w:shd w:val="clear" w:color="auto" w:fill="auto"/>
          </w:tcPr>
          <w:p w:rsidR="00E959FD" w:rsidRPr="00E959FD" w:rsidRDefault="00E959FD" w:rsidP="00E959FD">
            <w:pPr>
              <w:widowControl w:val="0"/>
              <w:jc w:val="center"/>
              <w:rPr>
                <w:color w:val="000000"/>
                <w:sz w:val="24"/>
                <w:szCs w:val="24"/>
              </w:rPr>
            </w:pPr>
          </w:p>
          <w:p w:rsidR="00E959FD" w:rsidRPr="00E959FD" w:rsidRDefault="00E959FD" w:rsidP="00E959FD">
            <w:pPr>
              <w:widowControl w:val="0"/>
              <w:jc w:val="center"/>
              <w:rPr>
                <w:color w:val="000000"/>
                <w:sz w:val="24"/>
                <w:szCs w:val="24"/>
              </w:rPr>
            </w:pPr>
            <w:r w:rsidRPr="00E959FD">
              <w:rPr>
                <w:color w:val="000000"/>
                <w:sz w:val="24"/>
                <w:szCs w:val="24"/>
              </w:rPr>
              <w:t>50</w:t>
            </w:r>
          </w:p>
        </w:tc>
        <w:tc>
          <w:tcPr>
            <w:tcW w:w="1134" w:type="dxa"/>
            <w:shd w:val="clear" w:color="auto" w:fill="auto"/>
          </w:tcPr>
          <w:p w:rsidR="00E959FD" w:rsidRPr="00E959FD" w:rsidRDefault="00E959FD" w:rsidP="00E959FD">
            <w:pPr>
              <w:widowControl w:val="0"/>
              <w:jc w:val="center"/>
              <w:rPr>
                <w:color w:val="000000"/>
                <w:sz w:val="24"/>
                <w:szCs w:val="24"/>
              </w:rPr>
            </w:pPr>
          </w:p>
          <w:p w:rsidR="00E959FD" w:rsidRPr="00E959FD" w:rsidRDefault="00E959FD" w:rsidP="00E959FD">
            <w:pPr>
              <w:widowControl w:val="0"/>
              <w:jc w:val="center"/>
              <w:rPr>
                <w:color w:val="000000"/>
                <w:sz w:val="24"/>
                <w:szCs w:val="24"/>
              </w:rPr>
            </w:pPr>
            <w:r w:rsidRPr="00E959FD">
              <w:rPr>
                <w:color w:val="000000"/>
                <w:sz w:val="24"/>
                <w:szCs w:val="24"/>
              </w:rPr>
              <w:t>50</w:t>
            </w:r>
          </w:p>
        </w:tc>
        <w:tc>
          <w:tcPr>
            <w:tcW w:w="2549" w:type="dxa"/>
            <w:shd w:val="clear" w:color="auto" w:fill="auto"/>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развития жилищно-коммунального комплекса</w:t>
            </w:r>
          </w:p>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 и энергетики администрации района</w:t>
            </w:r>
          </w:p>
        </w:tc>
      </w:tr>
      <w:tr w:rsidR="00E959FD" w:rsidRPr="00E959FD" w:rsidTr="00E959FD">
        <w:tblPrEx>
          <w:jc w:val="right"/>
        </w:tblPrEx>
        <w:trPr>
          <w:gridAfter w:val="1"/>
          <w:wAfter w:w="11" w:type="dxa"/>
          <w:trHeight w:val="77"/>
          <w:jc w:val="right"/>
        </w:trPr>
        <w:tc>
          <w:tcPr>
            <w:tcW w:w="14599" w:type="dxa"/>
            <w:gridSpan w:val="1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tabs>
                <w:tab w:val="left" w:pos="6225"/>
              </w:tabs>
              <w:autoSpaceDE w:val="0"/>
              <w:autoSpaceDN w:val="0"/>
              <w:adjustRightInd w:val="0"/>
              <w:jc w:val="center"/>
              <w:rPr>
                <w:b/>
                <w:sz w:val="24"/>
                <w:szCs w:val="24"/>
              </w:rPr>
            </w:pPr>
            <w:r w:rsidRPr="00E959FD">
              <w:rPr>
                <w:b/>
                <w:sz w:val="24"/>
                <w:szCs w:val="24"/>
              </w:rPr>
              <w:t xml:space="preserve">13. </w:t>
            </w:r>
            <w:r w:rsidRPr="00E959FD">
              <w:rPr>
                <w:b/>
                <w:iCs/>
                <w:sz w:val="24"/>
                <w:szCs w:val="24"/>
              </w:rPr>
              <w:t>Рынок «Сфера наружной рекламы»</w:t>
            </w:r>
          </w:p>
        </w:tc>
      </w:tr>
      <w:tr w:rsidR="00E959FD" w:rsidRPr="00E959FD" w:rsidTr="00E959FD">
        <w:tblPrEx>
          <w:jc w:val="right"/>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13.1.</w:t>
            </w:r>
          </w:p>
        </w:tc>
        <w:tc>
          <w:tcPr>
            <w:tcW w:w="34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наружной рекламы</w:t>
            </w: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 xml:space="preserve">  </w:t>
            </w:r>
          </w:p>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tabs>
                <w:tab w:val="num" w:pos="0"/>
              </w:tabs>
              <w:rPr>
                <w:sz w:val="24"/>
                <w:szCs w:val="24"/>
              </w:rPr>
            </w:pPr>
            <w:r w:rsidRPr="00E959FD">
              <w:rPr>
                <w:sz w:val="24"/>
                <w:szCs w:val="24"/>
              </w:rPr>
              <w:t>управление архитектуры администрации района</w:t>
            </w:r>
          </w:p>
        </w:tc>
      </w:tr>
      <w:tr w:rsidR="00E959FD" w:rsidRPr="00E959FD" w:rsidTr="00E959FD">
        <w:tblPrEx>
          <w:jc w:val="right"/>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E959FD" w:rsidRPr="00E959FD" w:rsidRDefault="00E959FD" w:rsidP="00E959FD">
            <w:pPr>
              <w:jc w:val="center"/>
              <w:rPr>
                <w:b/>
                <w:sz w:val="24"/>
                <w:szCs w:val="24"/>
              </w:rPr>
            </w:pPr>
            <w:r w:rsidRPr="00E959FD">
              <w:rPr>
                <w:b/>
                <w:sz w:val="24"/>
                <w:szCs w:val="24"/>
              </w:rPr>
              <w:t>14. Рынок строительства объектов капитального строительства, за исключением жилищного и дорожного строительства</w:t>
            </w:r>
          </w:p>
        </w:tc>
      </w:tr>
      <w:tr w:rsidR="00E959FD" w:rsidRPr="00E959FD" w:rsidTr="00E959FD">
        <w:tblPrEx>
          <w:jc w:val="right"/>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14.1.</w:t>
            </w:r>
          </w:p>
        </w:tc>
        <w:tc>
          <w:tcPr>
            <w:tcW w:w="34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Доля организаций частной формы собственности в сфере </w:t>
            </w:r>
            <w:r w:rsidRPr="00E959FD">
              <w:rPr>
                <w:sz w:val="24"/>
                <w:szCs w:val="24"/>
              </w:rPr>
              <w:lastRenderedPageBreak/>
              <w:t>строительства объектов капитального строительства, за исключением жилищного и дорожного строительства</w:t>
            </w: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ind w:firstLine="720"/>
              <w:jc w:val="center"/>
              <w:rPr>
                <w:sz w:val="24"/>
                <w:szCs w:val="24"/>
              </w:rPr>
            </w:pPr>
          </w:p>
          <w:p w:rsidR="00E959FD" w:rsidRPr="00E959FD" w:rsidRDefault="00E959FD" w:rsidP="00E959FD">
            <w:pPr>
              <w:widowControl w:val="0"/>
              <w:autoSpaceDE w:val="0"/>
              <w:autoSpaceDN w:val="0"/>
              <w:adjustRightInd w:val="0"/>
              <w:ind w:firstLine="72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tabs>
                <w:tab w:val="num" w:pos="0"/>
              </w:tabs>
              <w:rPr>
                <w:sz w:val="24"/>
                <w:szCs w:val="24"/>
              </w:rPr>
            </w:pPr>
            <w:r w:rsidRPr="00E959FD">
              <w:rPr>
                <w:sz w:val="24"/>
                <w:szCs w:val="24"/>
              </w:rPr>
              <w:t xml:space="preserve">управление архитектуры </w:t>
            </w:r>
            <w:r w:rsidRPr="00E959FD">
              <w:rPr>
                <w:sz w:val="24"/>
                <w:szCs w:val="24"/>
              </w:rPr>
              <w:lastRenderedPageBreak/>
              <w:t>администрации района</w:t>
            </w:r>
          </w:p>
        </w:tc>
      </w:tr>
      <w:tr w:rsidR="00E959FD" w:rsidRPr="00E959FD" w:rsidTr="00E959FD">
        <w:tblPrEx>
          <w:jc w:val="right"/>
        </w:tblPrEx>
        <w:trPr>
          <w:gridAfter w:val="1"/>
          <w:wAfter w:w="11" w:type="dxa"/>
          <w:trHeight w:val="77"/>
          <w:jc w:val="right"/>
        </w:trPr>
        <w:tc>
          <w:tcPr>
            <w:tcW w:w="14599" w:type="dxa"/>
            <w:gridSpan w:val="1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b/>
                <w:sz w:val="24"/>
                <w:szCs w:val="24"/>
              </w:rPr>
            </w:pPr>
            <w:r w:rsidRPr="00E959FD">
              <w:rPr>
                <w:b/>
                <w:sz w:val="24"/>
                <w:szCs w:val="24"/>
              </w:rPr>
              <w:lastRenderedPageBreak/>
              <w:t>15. Рынок нефтепродуктов</w:t>
            </w:r>
          </w:p>
        </w:tc>
      </w:tr>
      <w:tr w:rsidR="00E959FD" w:rsidRPr="00E959FD" w:rsidTr="00E959FD">
        <w:tblPrEx>
          <w:jc w:val="right"/>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15.1.</w:t>
            </w:r>
          </w:p>
        </w:tc>
        <w:tc>
          <w:tcPr>
            <w:tcW w:w="3432" w:type="dxa"/>
            <w:gridSpan w:val="2"/>
            <w:tcBorders>
              <w:top w:val="single" w:sz="4" w:space="0" w:color="auto"/>
              <w:left w:val="single" w:sz="4" w:space="0" w:color="auto"/>
              <w:bottom w:val="single" w:sz="4" w:space="0" w:color="auto"/>
              <w:right w:val="single" w:sz="4" w:space="0" w:color="auto"/>
            </w:tcBorders>
            <w:vAlign w:val="center"/>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на рынке нефтепродуктов</w:t>
            </w: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тарифной и ценовой политики администрации района</w:t>
            </w:r>
          </w:p>
        </w:tc>
      </w:tr>
      <w:tr w:rsidR="00E959FD" w:rsidRPr="00E959FD" w:rsidTr="00E959FD">
        <w:tblPrEx>
          <w:jc w:val="right"/>
        </w:tblPrEx>
        <w:trPr>
          <w:gridAfter w:val="1"/>
          <w:wAfter w:w="11" w:type="dxa"/>
          <w:trHeight w:val="77"/>
          <w:jc w:val="right"/>
        </w:trPr>
        <w:tc>
          <w:tcPr>
            <w:tcW w:w="14599" w:type="dxa"/>
            <w:gridSpan w:val="12"/>
            <w:tcBorders>
              <w:top w:val="single" w:sz="4" w:space="0" w:color="auto"/>
              <w:left w:val="single" w:sz="4" w:space="0" w:color="auto"/>
              <w:bottom w:val="single" w:sz="4" w:space="0" w:color="auto"/>
              <w:right w:val="single" w:sz="4" w:space="0" w:color="auto"/>
            </w:tcBorders>
          </w:tcPr>
          <w:p w:rsidR="00E959FD" w:rsidRPr="00E959FD" w:rsidRDefault="00E959FD" w:rsidP="00E959FD">
            <w:pPr>
              <w:jc w:val="center"/>
              <w:rPr>
                <w:b/>
                <w:sz w:val="24"/>
                <w:szCs w:val="24"/>
              </w:rPr>
            </w:pPr>
            <w:r w:rsidRPr="00E959FD">
              <w:rPr>
                <w:b/>
                <w:sz w:val="24"/>
                <w:szCs w:val="24"/>
              </w:rPr>
              <w:t>16. Рынок переработки водных биоресурсов</w:t>
            </w:r>
          </w:p>
        </w:tc>
      </w:tr>
      <w:tr w:rsidR="00E959FD" w:rsidRPr="00E959FD" w:rsidTr="00E959FD">
        <w:tblPrEx>
          <w:jc w:val="right"/>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rPr>
                <w:sz w:val="24"/>
                <w:szCs w:val="24"/>
              </w:rPr>
            </w:pPr>
            <w:r w:rsidRPr="00E959FD">
              <w:rPr>
                <w:sz w:val="24"/>
                <w:szCs w:val="24"/>
              </w:rPr>
              <w:t xml:space="preserve"> 16.1.</w:t>
            </w:r>
          </w:p>
        </w:tc>
        <w:tc>
          <w:tcPr>
            <w:tcW w:w="34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на рынке переработки водных биоресурсов</w:t>
            </w: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ind w:firstLine="720"/>
              <w:jc w:val="center"/>
              <w:rPr>
                <w:sz w:val="24"/>
                <w:szCs w:val="24"/>
              </w:rPr>
            </w:pPr>
          </w:p>
          <w:p w:rsidR="00E959FD" w:rsidRPr="00E959FD" w:rsidRDefault="00E959FD" w:rsidP="00E959FD">
            <w:pPr>
              <w:widowControl w:val="0"/>
              <w:autoSpaceDE w:val="0"/>
              <w:autoSpaceDN w:val="0"/>
              <w:adjustRightInd w:val="0"/>
              <w:ind w:firstLine="72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17. Рынок оказания услуг по ремонту автотранспортных средств</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17.1.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оказания услуг по ремонту автотранспортных средств</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0" w:type="dxa"/>
            <w:tcBorders>
              <w:top w:val="single" w:sz="4" w:space="0" w:color="auto"/>
              <w:left w:val="single" w:sz="4" w:space="0" w:color="auto"/>
              <w:bottom w:val="single" w:sz="4" w:space="0" w:color="auto"/>
              <w:right w:val="single" w:sz="4" w:space="0" w:color="auto"/>
            </w:tcBorders>
            <w:vAlign w:val="cente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tabs>
                <w:tab w:val="left" w:pos="6225"/>
              </w:tabs>
              <w:autoSpaceDE w:val="0"/>
              <w:autoSpaceDN w:val="0"/>
              <w:adjustRightInd w:val="0"/>
              <w:jc w:val="center"/>
              <w:rPr>
                <w:b/>
                <w:sz w:val="24"/>
                <w:szCs w:val="24"/>
              </w:rPr>
            </w:pPr>
            <w:r w:rsidRPr="00E959FD">
              <w:rPr>
                <w:b/>
                <w:sz w:val="24"/>
                <w:szCs w:val="24"/>
              </w:rPr>
              <w:t xml:space="preserve">18. </w:t>
            </w:r>
            <w:r w:rsidRPr="00E959FD">
              <w:rPr>
                <w:b/>
                <w:bCs/>
                <w:iCs/>
                <w:sz w:val="24"/>
                <w:szCs w:val="24"/>
              </w:rPr>
              <w:t>Рынок услуг в сфере физической культуры и спорта</w:t>
            </w:r>
          </w:p>
        </w:tc>
      </w:tr>
      <w:tr w:rsidR="00E959FD" w:rsidRPr="00E959FD" w:rsidTr="00E959FD">
        <w:tblPrEx>
          <w:jc w:val="right"/>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18.1.</w:t>
            </w:r>
          </w:p>
        </w:tc>
        <w:tc>
          <w:tcPr>
            <w:tcW w:w="3432" w:type="dxa"/>
            <w:gridSpan w:val="2"/>
            <w:tcBorders>
              <w:top w:val="single" w:sz="4" w:space="0" w:color="auto"/>
              <w:left w:val="single" w:sz="4" w:space="0" w:color="auto"/>
              <w:bottom w:val="single" w:sz="4" w:space="0" w:color="auto"/>
              <w:right w:val="single" w:sz="4" w:space="0" w:color="auto"/>
            </w:tcBorders>
            <w:vAlign w:val="center"/>
          </w:tcPr>
          <w:p w:rsidR="00E959FD" w:rsidRPr="00E959FD" w:rsidRDefault="00E959FD" w:rsidP="00E959FD">
            <w:pPr>
              <w:widowControl w:val="0"/>
              <w:autoSpaceDE w:val="0"/>
              <w:autoSpaceDN w:val="0"/>
              <w:adjustRightInd w:val="0"/>
              <w:jc w:val="both"/>
              <w:rPr>
                <w:rFonts w:eastAsiaTheme="minorEastAsia"/>
                <w:sz w:val="24"/>
                <w:szCs w:val="24"/>
              </w:rPr>
            </w:pPr>
            <w:r w:rsidRPr="00E959FD">
              <w:rPr>
                <w:rFonts w:eastAsiaTheme="minorEastAsia"/>
                <w:sz w:val="24"/>
                <w:szCs w:val="24"/>
              </w:rPr>
              <w:t>Доля организаций частной формы собственности на рынке в сфере физической культуры и спорта</w:t>
            </w:r>
          </w:p>
          <w:p w:rsidR="00E959FD" w:rsidRPr="00E959FD" w:rsidRDefault="00E959FD" w:rsidP="00E959FD">
            <w:pPr>
              <w:widowControl w:val="0"/>
              <w:autoSpaceDE w:val="0"/>
              <w:autoSpaceDN w:val="0"/>
              <w:adjustRightInd w:val="0"/>
              <w:rPr>
                <w:sz w:val="24"/>
                <w:szCs w:val="24"/>
              </w:rPr>
            </w:pP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60</w:t>
            </w:r>
          </w:p>
        </w:tc>
        <w:tc>
          <w:tcPr>
            <w:tcW w:w="1276"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60</w:t>
            </w:r>
          </w:p>
        </w:tc>
        <w:tc>
          <w:tcPr>
            <w:tcW w:w="122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60</w:t>
            </w:r>
          </w:p>
        </w:tc>
        <w:tc>
          <w:tcPr>
            <w:tcW w:w="2549"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культуры и спорта администрации района</w:t>
            </w:r>
          </w:p>
        </w:tc>
      </w:tr>
      <w:tr w:rsidR="00E959FD" w:rsidRPr="00E959FD" w:rsidTr="00E959FD">
        <w:tblPrEx>
          <w:jc w:val="right"/>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E959FD" w:rsidRPr="00E959FD" w:rsidRDefault="00E959FD" w:rsidP="00E959FD">
            <w:pPr>
              <w:jc w:val="center"/>
              <w:rPr>
                <w:b/>
                <w:sz w:val="24"/>
                <w:szCs w:val="24"/>
              </w:rPr>
            </w:pPr>
            <w:r w:rsidRPr="00E959FD">
              <w:rPr>
                <w:b/>
                <w:sz w:val="24"/>
                <w:szCs w:val="24"/>
              </w:rPr>
              <w:t xml:space="preserve">19. </w:t>
            </w:r>
            <w:r w:rsidRPr="00E959FD">
              <w:rPr>
                <w:b/>
                <w:bCs/>
                <w:sz w:val="24"/>
                <w:szCs w:val="24"/>
              </w:rPr>
              <w:t>Рынок услуг по сбору и транспортированию твердых коммунальных отходов</w:t>
            </w:r>
          </w:p>
          <w:p w:rsidR="00E959FD" w:rsidRPr="00E959FD" w:rsidRDefault="00E959FD" w:rsidP="00E959FD">
            <w:pPr>
              <w:rPr>
                <w:sz w:val="24"/>
                <w:szCs w:val="24"/>
              </w:rPr>
            </w:pPr>
          </w:p>
        </w:tc>
      </w:tr>
      <w:tr w:rsidR="00E959FD" w:rsidRPr="00E959FD" w:rsidTr="00E959FD">
        <w:tblPrEx>
          <w:jc w:val="right"/>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19.1.</w:t>
            </w:r>
          </w:p>
        </w:tc>
        <w:tc>
          <w:tcPr>
            <w:tcW w:w="34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Доля организаций частной </w:t>
            </w:r>
            <w:r w:rsidRPr="00E959FD">
              <w:rPr>
                <w:sz w:val="24"/>
                <w:szCs w:val="24"/>
              </w:rPr>
              <w:lastRenderedPageBreak/>
              <w:t>формы собственности в сфере услуг по сбору и транспортированию твердых коммунальных отходов</w:t>
            </w: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ind w:firstLine="720"/>
              <w:jc w:val="center"/>
              <w:rPr>
                <w:sz w:val="24"/>
                <w:szCs w:val="24"/>
              </w:rPr>
            </w:pPr>
          </w:p>
          <w:p w:rsidR="00E959FD" w:rsidRPr="00E959FD" w:rsidRDefault="00E959FD" w:rsidP="00E959FD">
            <w:pPr>
              <w:widowControl w:val="0"/>
              <w:autoSpaceDE w:val="0"/>
              <w:autoSpaceDN w:val="0"/>
              <w:adjustRightInd w:val="0"/>
              <w:ind w:firstLine="720"/>
              <w:rPr>
                <w:sz w:val="24"/>
                <w:szCs w:val="24"/>
              </w:rPr>
            </w:pPr>
            <w:r w:rsidRPr="00E959FD">
              <w:rPr>
                <w:sz w:val="24"/>
                <w:szCs w:val="24"/>
              </w:rPr>
              <w:lastRenderedPageBreak/>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lastRenderedPageBreak/>
              <w:t>66</w:t>
            </w:r>
          </w:p>
        </w:tc>
        <w:tc>
          <w:tcPr>
            <w:tcW w:w="1276"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lastRenderedPageBreak/>
              <w:t>66</w:t>
            </w:r>
          </w:p>
        </w:tc>
        <w:tc>
          <w:tcPr>
            <w:tcW w:w="122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lastRenderedPageBreak/>
              <w:t>66</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lastRenderedPageBreak/>
              <w:t>66</w:t>
            </w:r>
          </w:p>
        </w:tc>
        <w:tc>
          <w:tcPr>
            <w:tcW w:w="2549"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lastRenderedPageBreak/>
              <w:t xml:space="preserve">управление экологии и </w:t>
            </w:r>
            <w:r w:rsidRPr="00E959FD">
              <w:rPr>
                <w:sz w:val="24"/>
                <w:szCs w:val="24"/>
              </w:rPr>
              <w:lastRenderedPageBreak/>
              <w:t>природопользования администрации района</w:t>
            </w:r>
          </w:p>
        </w:tc>
      </w:tr>
      <w:tr w:rsidR="00E959FD" w:rsidRPr="00E959FD" w:rsidTr="00E959FD">
        <w:tblPrEx>
          <w:jc w:val="right"/>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b/>
                <w:sz w:val="24"/>
                <w:szCs w:val="24"/>
              </w:rPr>
            </w:pPr>
            <w:r w:rsidRPr="00E959FD">
              <w:rPr>
                <w:b/>
                <w:sz w:val="24"/>
                <w:szCs w:val="24"/>
              </w:rPr>
              <w:lastRenderedPageBreak/>
              <w:t>20. Рынок социальных услуг</w:t>
            </w:r>
          </w:p>
        </w:tc>
      </w:tr>
      <w:tr w:rsidR="00E959FD" w:rsidRPr="00E959FD" w:rsidTr="00E959FD">
        <w:tblPrEx>
          <w:jc w:val="right"/>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20.1.</w:t>
            </w:r>
          </w:p>
        </w:tc>
        <w:tc>
          <w:tcPr>
            <w:tcW w:w="34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rFonts w:eastAsiaTheme="minorEastAsia"/>
                <w:sz w:val="24"/>
                <w:szCs w:val="24"/>
              </w:rPr>
              <w:t>Доля организаций частной формы собственности на рынке социальных услуг</w:t>
            </w: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37</w:t>
            </w:r>
          </w:p>
        </w:tc>
        <w:tc>
          <w:tcPr>
            <w:tcW w:w="1276"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37</w:t>
            </w:r>
          </w:p>
        </w:tc>
        <w:tc>
          <w:tcPr>
            <w:tcW w:w="122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37</w:t>
            </w:r>
          </w:p>
        </w:tc>
        <w:tc>
          <w:tcPr>
            <w:tcW w:w="2549"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по молодежной политике и поддержке гражданских инициатив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образования администрации района;</w:t>
            </w:r>
          </w:p>
          <w:p w:rsidR="00E959FD" w:rsidRPr="00E959FD" w:rsidRDefault="00E959FD" w:rsidP="00E959FD">
            <w:pPr>
              <w:widowControl w:val="0"/>
              <w:autoSpaceDE w:val="0"/>
              <w:autoSpaceDN w:val="0"/>
              <w:adjustRightInd w:val="0"/>
              <w:jc w:val="both"/>
              <w:rPr>
                <w:sz w:val="24"/>
                <w:szCs w:val="24"/>
              </w:rPr>
            </w:pPr>
            <w:r w:rsidRPr="00E959FD">
              <w:rPr>
                <w:sz w:val="24"/>
                <w:szCs w:val="24"/>
              </w:rPr>
              <w:t>управление культуры и спорта администрации района</w:t>
            </w:r>
          </w:p>
        </w:tc>
      </w:tr>
      <w:tr w:rsidR="00E959FD" w:rsidRPr="00E959FD" w:rsidTr="00E959FD">
        <w:tblPrEx>
          <w:jc w:val="right"/>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E959FD" w:rsidRPr="00E959FD" w:rsidRDefault="00E959FD" w:rsidP="00E959FD">
            <w:pPr>
              <w:jc w:val="center"/>
              <w:rPr>
                <w:sz w:val="24"/>
                <w:szCs w:val="24"/>
              </w:rPr>
            </w:pPr>
            <w:r w:rsidRPr="00E959FD">
              <w:rPr>
                <w:b/>
                <w:sz w:val="24"/>
                <w:szCs w:val="24"/>
              </w:rPr>
              <w:t>21. Рынок реализации сельскохозяйственной продукции</w:t>
            </w:r>
          </w:p>
        </w:tc>
      </w:tr>
      <w:tr w:rsidR="00E959FD" w:rsidRPr="00E959FD" w:rsidTr="00E959FD">
        <w:tblPrEx>
          <w:jc w:val="right"/>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21.1.</w:t>
            </w:r>
          </w:p>
        </w:tc>
        <w:tc>
          <w:tcPr>
            <w:tcW w:w="34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реализации сельскохозяйственной продукции</w:t>
            </w:r>
          </w:p>
          <w:p w:rsidR="00E959FD" w:rsidRPr="00E959FD" w:rsidRDefault="00E959FD" w:rsidP="00E959FD">
            <w:pPr>
              <w:widowControl w:val="0"/>
              <w:autoSpaceDE w:val="0"/>
              <w:autoSpaceDN w:val="0"/>
              <w:adjustRightInd w:val="0"/>
              <w:jc w:val="both"/>
              <w:rPr>
                <w:sz w:val="24"/>
                <w:szCs w:val="24"/>
              </w:rPr>
            </w:pP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ind w:firstLine="720"/>
              <w:jc w:val="center"/>
              <w:rPr>
                <w:sz w:val="24"/>
                <w:szCs w:val="24"/>
              </w:rPr>
            </w:pPr>
          </w:p>
          <w:p w:rsidR="00E959FD" w:rsidRPr="00E959FD" w:rsidRDefault="00E959FD" w:rsidP="00E959FD">
            <w:pPr>
              <w:widowControl w:val="0"/>
              <w:autoSpaceDE w:val="0"/>
              <w:autoSpaceDN w:val="0"/>
              <w:adjustRightInd w:val="0"/>
              <w:ind w:firstLine="720"/>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 w:rsidR="00E959FD" w:rsidRPr="00E959FD" w:rsidRDefault="00E959FD" w:rsidP="00E959FD">
            <w:pPr>
              <w:rPr>
                <w:sz w:val="24"/>
                <w:szCs w:val="24"/>
              </w:rPr>
            </w:pPr>
            <w:r w:rsidRPr="00E959FD">
              <w:rPr>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21.2.</w:t>
            </w:r>
          </w:p>
        </w:tc>
        <w:tc>
          <w:tcPr>
            <w:tcW w:w="34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autoSpaceDE w:val="0"/>
              <w:autoSpaceDN w:val="0"/>
              <w:adjustRightInd w:val="0"/>
              <w:jc w:val="both"/>
              <w:rPr>
                <w:sz w:val="24"/>
                <w:szCs w:val="24"/>
              </w:rPr>
            </w:pPr>
            <w:r w:rsidRPr="00E959FD">
              <w:rPr>
                <w:sz w:val="24"/>
                <w:szCs w:val="24"/>
              </w:rPr>
              <w:t>Доля сельскохозяйственных потребительских кооперативов в общем объеме реализации сельскохозяйственной продукции</w:t>
            </w:r>
          </w:p>
          <w:p w:rsidR="00E959FD" w:rsidRPr="00E959FD" w:rsidRDefault="00E959FD" w:rsidP="00E959FD">
            <w:pPr>
              <w:widowControl w:val="0"/>
              <w:autoSpaceDE w:val="0"/>
              <w:autoSpaceDN w:val="0"/>
              <w:adjustRightInd w:val="0"/>
              <w:jc w:val="both"/>
              <w:rPr>
                <w:sz w:val="24"/>
                <w:szCs w:val="24"/>
              </w:rPr>
            </w:pP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ind w:firstLine="720"/>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jc w:val="center"/>
              <w:rPr>
                <w:sz w:val="24"/>
                <w:szCs w:val="24"/>
              </w:rPr>
            </w:pPr>
            <w:r w:rsidRPr="00E959FD">
              <w:rPr>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5</w:t>
            </w:r>
          </w:p>
        </w:tc>
        <w:tc>
          <w:tcPr>
            <w:tcW w:w="122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5</w:t>
            </w:r>
          </w:p>
        </w:tc>
        <w:tc>
          <w:tcPr>
            <w:tcW w:w="2549"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отдел предпринимательства и сельского хозяйства департамента экономики администрации </w:t>
            </w:r>
            <w:r w:rsidRPr="00E959FD">
              <w:rPr>
                <w:sz w:val="24"/>
                <w:szCs w:val="24"/>
              </w:rPr>
              <w:lastRenderedPageBreak/>
              <w:t>района</w:t>
            </w:r>
          </w:p>
        </w:tc>
      </w:tr>
      <w:tr w:rsidR="00E959FD" w:rsidRPr="00E959FD" w:rsidTr="00E959FD">
        <w:tblPrEx>
          <w:jc w:val="right"/>
        </w:tblPrEx>
        <w:trPr>
          <w:gridAfter w:val="1"/>
          <w:wAfter w:w="11" w:type="dxa"/>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lastRenderedPageBreak/>
              <w:t>21.3</w:t>
            </w:r>
          </w:p>
        </w:tc>
        <w:tc>
          <w:tcPr>
            <w:tcW w:w="34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autoSpaceDE w:val="0"/>
              <w:autoSpaceDN w:val="0"/>
              <w:adjustRightInd w:val="0"/>
              <w:jc w:val="both"/>
              <w:rPr>
                <w:sz w:val="24"/>
                <w:szCs w:val="24"/>
              </w:rPr>
            </w:pPr>
            <w:r w:rsidRPr="00E959FD">
              <w:rPr>
                <w:sz w:val="24"/>
                <w:szCs w:val="24"/>
              </w:rPr>
              <w:t>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ind w:firstLine="720"/>
              <w:rPr>
                <w:sz w:val="24"/>
                <w:szCs w:val="24"/>
              </w:rPr>
            </w:pPr>
            <w:r w:rsidRPr="00E959FD">
              <w:rPr>
                <w:sz w:val="24"/>
                <w:szCs w:val="24"/>
              </w:rPr>
              <w:t>единиц</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jc w:val="center"/>
              <w:rPr>
                <w:sz w:val="24"/>
                <w:szCs w:val="24"/>
              </w:rPr>
            </w:pPr>
            <w:r w:rsidRPr="00E959FD">
              <w:rPr>
                <w:sz w:val="24"/>
                <w:szCs w:val="24"/>
              </w:rPr>
              <w:t>7</w:t>
            </w:r>
          </w:p>
        </w:tc>
        <w:tc>
          <w:tcPr>
            <w:tcW w:w="1276"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11</w:t>
            </w:r>
          </w:p>
        </w:tc>
        <w:tc>
          <w:tcPr>
            <w:tcW w:w="122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16</w:t>
            </w:r>
          </w:p>
        </w:tc>
        <w:tc>
          <w:tcPr>
            <w:tcW w:w="2549"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PrEx>
        <w:trPr>
          <w:gridAfter w:val="1"/>
          <w:wAfter w:w="11" w:type="dxa"/>
          <w:jc w:val="right"/>
        </w:trPr>
        <w:tc>
          <w:tcPr>
            <w:tcW w:w="14599" w:type="dxa"/>
            <w:gridSpan w:val="1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rPr>
                <w:sz w:val="24"/>
                <w:szCs w:val="24"/>
              </w:rPr>
            </w:pPr>
            <w:r w:rsidRPr="00E959FD">
              <w:rPr>
                <w:b/>
                <w:sz w:val="24"/>
                <w:szCs w:val="24"/>
              </w:rPr>
              <w:t xml:space="preserve">                                                                              22. Рынок реализации продукции животноводства</w:t>
            </w:r>
            <w:r w:rsidRPr="00E959FD">
              <w:rPr>
                <w:sz w:val="24"/>
                <w:szCs w:val="24"/>
              </w:rPr>
              <w:t xml:space="preserve"> </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22.1.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реализации продукции животноводства</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b/>
                <w:sz w:val="24"/>
                <w:szCs w:val="24"/>
              </w:rPr>
            </w:pPr>
            <w:r w:rsidRPr="00E959FD">
              <w:rPr>
                <w:b/>
                <w:sz w:val="24"/>
                <w:szCs w:val="24"/>
              </w:rPr>
              <w:t>23. Рынок выездной розничной торговли</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23.1.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rFonts w:ascii="Arial" w:hAnsi="Arial" w:cs="Arial"/>
                <w:sz w:val="24"/>
                <w:szCs w:val="24"/>
                <w:lang w:eastAsia="en-US"/>
              </w:rPr>
            </w:pPr>
            <w:r w:rsidRPr="00E959FD">
              <w:rPr>
                <w:sz w:val="24"/>
                <w:szCs w:val="24"/>
                <w:lang w:eastAsia="en-US"/>
              </w:rPr>
              <w:t xml:space="preserve">Доля организаций частной формы собственности, принявших участие в </w:t>
            </w:r>
            <w:proofErr w:type="spellStart"/>
            <w:r w:rsidRPr="00E959FD">
              <w:rPr>
                <w:sz w:val="24"/>
                <w:szCs w:val="24"/>
                <w:lang w:eastAsia="en-US"/>
              </w:rPr>
              <w:t>ярмарочно</w:t>
            </w:r>
            <w:proofErr w:type="spellEnd"/>
            <w:r w:rsidRPr="00E959FD">
              <w:rPr>
                <w:sz w:val="24"/>
                <w:szCs w:val="24"/>
                <w:lang w:eastAsia="en-US"/>
              </w:rPr>
              <w:t>-выставочных мероприятиях, выездной торговле</w:t>
            </w:r>
          </w:p>
          <w:p w:rsidR="00E959FD" w:rsidRPr="00E959FD" w:rsidRDefault="00E959FD" w:rsidP="00E959FD">
            <w:pPr>
              <w:widowControl w:val="0"/>
              <w:autoSpaceDE w:val="0"/>
              <w:autoSpaceDN w:val="0"/>
              <w:adjustRightInd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p>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sz w:val="24"/>
                <w:szCs w:val="24"/>
                <w:lang w:eastAsia="en-US"/>
              </w:rPr>
            </w:pPr>
            <w:r w:rsidRPr="00E959FD">
              <w:rPr>
                <w:sz w:val="24"/>
                <w:szCs w:val="24"/>
              </w:rPr>
              <w:t>отдел потребительского рынка и защиты прав потребителей управления предпринимательства, инвестиций и муниципальных программ департамента экономики администрации района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b/>
                <w:sz w:val="24"/>
                <w:szCs w:val="24"/>
              </w:rPr>
            </w:pPr>
            <w:r w:rsidRPr="00E959FD">
              <w:rPr>
                <w:b/>
                <w:sz w:val="24"/>
                <w:szCs w:val="24"/>
              </w:rPr>
              <w:lastRenderedPageBreak/>
              <w:t>24. Рынок</w:t>
            </w:r>
            <w:r w:rsidRPr="00E959FD">
              <w:rPr>
                <w:b/>
                <w:bCs/>
              </w:rPr>
              <w:t xml:space="preserve"> </w:t>
            </w:r>
            <w:r w:rsidRPr="00E959FD">
              <w:rPr>
                <w:b/>
                <w:bCs/>
                <w:sz w:val="24"/>
                <w:szCs w:val="24"/>
              </w:rPr>
              <w:t>забора и очистки воды для питьевых нужд</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24.1.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забора и очистки воды для питьевых нужд</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b/>
                <w:sz w:val="24"/>
                <w:szCs w:val="24"/>
              </w:rPr>
              <w:t xml:space="preserve">25. </w:t>
            </w:r>
            <w:r w:rsidRPr="00E959FD">
              <w:rPr>
                <w:b/>
                <w:bCs/>
                <w:sz w:val="24"/>
                <w:szCs w:val="24"/>
              </w:rPr>
              <w:t>Рынок обработки древесины и производства изделий из дерева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25.1.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обработки древесины и производства изделий из дерева</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70</w:t>
            </w:r>
          </w:p>
        </w:tc>
        <w:tc>
          <w:tcPr>
            <w:tcW w:w="1220"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70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70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jc w:val="center"/>
              <w:rPr>
                <w:sz w:val="24"/>
                <w:szCs w:val="24"/>
              </w:rPr>
            </w:pPr>
            <w:r w:rsidRPr="00E959FD">
              <w:rPr>
                <w:b/>
                <w:sz w:val="24"/>
                <w:szCs w:val="24"/>
              </w:rPr>
              <w:t>26. Рынок оказания услуг по перевозке пассажиров и багажа легковым такси</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26.1.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в сфере оказания услуг по перевозке пассажиров и багажа легковым такси</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p w:rsidR="00E959FD" w:rsidRPr="00E959FD" w:rsidRDefault="00E959FD" w:rsidP="00E959FD">
            <w:pPr>
              <w:widowControl w:val="0"/>
              <w:autoSpaceDE w:val="0"/>
              <w:autoSpaceDN w:val="0"/>
              <w:adjustRightInd w:val="0"/>
              <w:jc w:val="center"/>
              <w:rPr>
                <w:sz w:val="24"/>
                <w:szCs w:val="24"/>
              </w:rPr>
            </w:pPr>
          </w:p>
        </w:tc>
        <w:tc>
          <w:tcPr>
            <w:tcW w:w="1220"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p w:rsidR="00E959FD" w:rsidRPr="00E959FD" w:rsidRDefault="00E959FD" w:rsidP="00E959FD">
            <w:pPr>
              <w:widowControl w:val="0"/>
              <w:autoSpaceDE w:val="0"/>
              <w:autoSpaceDN w:val="0"/>
              <w:adjustRightInd w:val="0"/>
              <w:jc w:val="center"/>
              <w:rPr>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p w:rsidR="00E959FD" w:rsidRPr="00E959FD" w:rsidRDefault="00E959FD" w:rsidP="00E959FD">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p w:rsidR="00E959FD" w:rsidRPr="00E959FD" w:rsidRDefault="00E959FD" w:rsidP="00E959FD">
            <w:pPr>
              <w:widowControl w:val="0"/>
              <w:autoSpaceDE w:val="0"/>
              <w:autoSpaceDN w:val="0"/>
              <w:adjustRightInd w:val="0"/>
              <w:jc w:val="center"/>
              <w:rPr>
                <w:sz w:val="24"/>
                <w:szCs w:val="24"/>
              </w:rPr>
            </w:pP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транспорта и связи администрации района</w:t>
            </w:r>
          </w:p>
          <w:p w:rsidR="00E959FD" w:rsidRPr="00E959FD" w:rsidRDefault="00E959FD" w:rsidP="00E959FD">
            <w:pPr>
              <w:jc w:val="center"/>
              <w:rPr>
                <w:sz w:val="24"/>
                <w:szCs w:val="24"/>
              </w:rPr>
            </w:pP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b/>
                <w:sz w:val="24"/>
                <w:szCs w:val="24"/>
              </w:rPr>
            </w:pPr>
            <w:r w:rsidRPr="00E959FD">
              <w:rPr>
                <w:b/>
                <w:sz w:val="24"/>
                <w:szCs w:val="24"/>
              </w:rPr>
              <w:t>27. Рынок добычи общераспространенных полезных ископаемых на участках недр местного значения</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27.1.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rPr>
            </w:pPr>
            <w:r w:rsidRPr="00E959FD">
              <w:rPr>
                <w:sz w:val="24"/>
                <w:szCs w:val="24"/>
              </w:rPr>
              <w:t xml:space="preserve">Доля организаций частной формы собственности в сфере добычи фонда недр общераспространенных полезных ископаемых на территории Нижневартовского района </w:t>
            </w:r>
          </w:p>
          <w:p w:rsidR="00E959FD" w:rsidRPr="00E959FD" w:rsidRDefault="00E959FD" w:rsidP="00E959FD">
            <w:pPr>
              <w:widowControl w:val="0"/>
              <w:autoSpaceDE w:val="0"/>
              <w:autoSpaceDN w:val="0"/>
              <w:adjustRightInd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rPr>
            </w:pPr>
            <w:r w:rsidRPr="00E959FD">
              <w:rPr>
                <w:sz w:val="24"/>
                <w:szCs w:val="24"/>
              </w:rPr>
              <w:t>управление по жилищным вопросам, муниципальной собственности и земельным отношениям администрации района;</w:t>
            </w:r>
          </w:p>
          <w:p w:rsidR="00E959FD" w:rsidRPr="00E959FD" w:rsidRDefault="00E959FD" w:rsidP="00E959FD">
            <w:pPr>
              <w:widowControl w:val="0"/>
              <w:autoSpaceDE w:val="0"/>
              <w:autoSpaceDN w:val="0"/>
              <w:jc w:val="both"/>
              <w:rPr>
                <w:sz w:val="24"/>
                <w:szCs w:val="24"/>
              </w:rPr>
            </w:pPr>
            <w:r w:rsidRPr="00E959FD">
              <w:rPr>
                <w:sz w:val="24"/>
                <w:szCs w:val="24"/>
              </w:rPr>
              <w:lastRenderedPageBreak/>
              <w:t xml:space="preserve">управление экологии </w:t>
            </w:r>
            <w:proofErr w:type="gramStart"/>
            <w:r w:rsidRPr="00E959FD">
              <w:rPr>
                <w:sz w:val="24"/>
                <w:szCs w:val="24"/>
              </w:rPr>
              <w:t>и  природопользования</w:t>
            </w:r>
            <w:proofErr w:type="gramEnd"/>
            <w:r w:rsidRPr="00E959FD">
              <w:rPr>
                <w:sz w:val="24"/>
                <w:szCs w:val="24"/>
              </w:rPr>
              <w:t xml:space="preserve"> администрации района;</w:t>
            </w:r>
          </w:p>
          <w:p w:rsidR="00E959FD" w:rsidRPr="00E959FD" w:rsidRDefault="00E959FD" w:rsidP="00E959FD">
            <w:pPr>
              <w:widowControl w:val="0"/>
              <w:autoSpaceDE w:val="0"/>
              <w:autoSpaceDN w:val="0"/>
              <w:jc w:val="both"/>
              <w:rPr>
                <w:sz w:val="24"/>
                <w:szCs w:val="24"/>
              </w:rPr>
            </w:pPr>
            <w:r w:rsidRPr="00E959FD">
              <w:rPr>
                <w:sz w:val="24"/>
                <w:szCs w:val="24"/>
              </w:rPr>
              <w:t>муниципальное казенное учреждение Нижневартовского района «Управление имущественными и земельными ресурсами»</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center"/>
              <w:rPr>
                <w:b/>
                <w:sz w:val="24"/>
                <w:szCs w:val="24"/>
              </w:rPr>
            </w:pPr>
            <w:r w:rsidRPr="00E959FD">
              <w:rPr>
                <w:b/>
                <w:sz w:val="24"/>
                <w:szCs w:val="24"/>
              </w:rPr>
              <w:lastRenderedPageBreak/>
              <w:t xml:space="preserve">28. Рынок оказания услуг по перевозке пассажиров автомобильным транспортом по муниципальным маршрутам регулярных перевозок (городской транспорт), между поселениями района, за исключением городского наземного электрического транспорта </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28.1.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rPr>
            </w:pPr>
            <w:r w:rsidRPr="00E959FD">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(расчет по количеству перевезенных пассажиров)</w:t>
            </w:r>
          </w:p>
          <w:p w:rsidR="00E959FD" w:rsidRPr="00E959FD" w:rsidRDefault="00E959FD" w:rsidP="00E959FD">
            <w:pPr>
              <w:widowControl w:val="0"/>
              <w:autoSpaceDE w:val="0"/>
              <w:autoSpaceDN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rPr>
                <w:sz w:val="24"/>
                <w:szCs w:val="24"/>
              </w:rPr>
            </w:pPr>
            <w:r w:rsidRPr="00E959FD">
              <w:rPr>
                <w:sz w:val="24"/>
                <w:szCs w:val="24"/>
              </w:rPr>
              <w:t>отдел транспорта и связи администрации района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28.2.</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(расчет по </w:t>
            </w:r>
            <w:r w:rsidRPr="00E959FD">
              <w:rPr>
                <w:sz w:val="24"/>
                <w:szCs w:val="24"/>
              </w:rPr>
              <w:lastRenderedPageBreak/>
              <w:t>объему пробега транспортных средств)</w:t>
            </w:r>
          </w:p>
          <w:p w:rsidR="00E959FD" w:rsidRPr="00E959FD" w:rsidRDefault="00E959FD" w:rsidP="00E959FD">
            <w:pPr>
              <w:widowControl w:val="0"/>
              <w:autoSpaceDE w:val="0"/>
              <w:autoSpaceDN w:val="0"/>
              <w:rPr>
                <w:sz w:val="24"/>
                <w:szCs w:val="24"/>
              </w:rPr>
            </w:pP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lastRenderedPageBreak/>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rPr>
            </w:pPr>
            <w:r w:rsidRPr="00E959FD">
              <w:rPr>
                <w:sz w:val="24"/>
                <w:szCs w:val="24"/>
              </w:rPr>
              <w:t>отдел транспорта и связи администрации района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b/>
                <w:sz w:val="24"/>
                <w:szCs w:val="24"/>
              </w:rPr>
            </w:pPr>
            <w:r w:rsidRPr="00E959FD">
              <w:rPr>
                <w:b/>
                <w:sz w:val="24"/>
                <w:szCs w:val="24"/>
              </w:rPr>
              <w:t>29. Рынок вылова водных биоресурсов</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29.1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Доля организаций частной формы собственности на рынке вылова водных биоресурсов</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1459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center"/>
              <w:rPr>
                <w:b/>
                <w:sz w:val="24"/>
                <w:szCs w:val="24"/>
              </w:rPr>
            </w:pPr>
            <w:r w:rsidRPr="00E959FD">
              <w:rPr>
                <w:b/>
                <w:sz w:val="24"/>
                <w:szCs w:val="24"/>
              </w:rPr>
              <w:t>30. Рынок бытовых услуг и легкой промышленности</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gridAfter w:val="1"/>
          <w:wAfter w:w="11" w:type="dxa"/>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30.1.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both"/>
              <w:rPr>
                <w:sz w:val="24"/>
                <w:szCs w:val="24"/>
              </w:rPr>
            </w:pPr>
            <w:r w:rsidRPr="00E959FD">
              <w:rPr>
                <w:sz w:val="24"/>
                <w:szCs w:val="24"/>
              </w:rPr>
              <w:t>Доля организаций частной формы собственности в сфере легкой промышленности</w:t>
            </w:r>
          </w:p>
        </w:tc>
        <w:tc>
          <w:tcPr>
            <w:tcW w:w="286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304"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20"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b/>
                <w:sz w:val="22"/>
                <w:szCs w:val="22"/>
              </w:rPr>
            </w:pPr>
            <w:r w:rsidRPr="00E959FD">
              <w:rPr>
                <w:b/>
                <w:sz w:val="22"/>
                <w:szCs w:val="22"/>
              </w:rPr>
              <w:t>31. Рынок купли-продажи электроэнергии (мощности) на розничном рынке электрической энергии (мощности)</w:t>
            </w: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31.1.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both"/>
              <w:rPr>
                <w:sz w:val="22"/>
                <w:szCs w:val="22"/>
              </w:rPr>
            </w:pPr>
            <w:r w:rsidRPr="00E959FD">
              <w:rPr>
                <w:sz w:val="22"/>
                <w:szCs w:val="22"/>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autoSpaceDE w:val="0"/>
              <w:autoSpaceDN w:val="0"/>
              <w:adjustRightInd w:val="0"/>
              <w:rPr>
                <w:sz w:val="22"/>
                <w:szCs w:val="22"/>
              </w:rPr>
            </w:pPr>
            <w:r w:rsidRPr="00E959FD">
              <w:rPr>
                <w:sz w:val="22"/>
                <w:szCs w:val="22"/>
              </w:rPr>
              <w:t>отдел развития жилищно-коммунального комплекса и энергетики и администрации района</w:t>
            </w:r>
          </w:p>
          <w:p w:rsidR="00E959FD" w:rsidRPr="00E959FD" w:rsidRDefault="00E959FD" w:rsidP="00E959FD">
            <w:pPr>
              <w:rPr>
                <w:sz w:val="22"/>
                <w:szCs w:val="22"/>
              </w:rPr>
            </w:pP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b/>
                <w:sz w:val="22"/>
                <w:szCs w:val="22"/>
              </w:rPr>
            </w:pPr>
            <w:r w:rsidRPr="00E959FD">
              <w:rPr>
                <w:b/>
                <w:sz w:val="22"/>
                <w:szCs w:val="22"/>
              </w:rPr>
              <w:t>32. Рынок услуг в сфере культуры</w:t>
            </w: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32.1.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both"/>
              <w:rPr>
                <w:sz w:val="22"/>
                <w:szCs w:val="22"/>
              </w:rPr>
            </w:pPr>
            <w:r w:rsidRPr="00E959FD">
              <w:rPr>
                <w:sz w:val="22"/>
                <w:szCs w:val="22"/>
              </w:rPr>
              <w:t>Доля организаций частной формы собственности в сфере культуры</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35,5</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35,5</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35,5</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35,5</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autoSpaceDE w:val="0"/>
              <w:autoSpaceDN w:val="0"/>
              <w:adjustRightInd w:val="0"/>
              <w:rPr>
                <w:sz w:val="22"/>
                <w:szCs w:val="22"/>
              </w:rPr>
            </w:pPr>
            <w:r w:rsidRPr="00E959FD">
              <w:rPr>
                <w:sz w:val="22"/>
                <w:szCs w:val="22"/>
              </w:rPr>
              <w:t>управление культуры и спорта администрации района</w:t>
            </w:r>
          </w:p>
          <w:p w:rsidR="00E959FD" w:rsidRPr="00E959FD" w:rsidRDefault="00E959FD" w:rsidP="00E959FD">
            <w:pPr>
              <w:rPr>
                <w:sz w:val="22"/>
                <w:szCs w:val="22"/>
              </w:rPr>
            </w:pP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lastRenderedPageBreak/>
              <w:t>32.2.</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both"/>
              <w:rPr>
                <w:sz w:val="22"/>
                <w:szCs w:val="22"/>
              </w:rPr>
            </w:pPr>
            <w:r w:rsidRPr="00E959FD">
              <w:rPr>
                <w:sz w:val="22"/>
                <w:szCs w:val="22"/>
              </w:rPr>
              <w:t>Увеличение числа посещений организаций культуры</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единиц</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633</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689</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800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1020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autoSpaceDE w:val="0"/>
              <w:autoSpaceDN w:val="0"/>
              <w:adjustRightInd w:val="0"/>
              <w:rPr>
                <w:sz w:val="22"/>
                <w:szCs w:val="22"/>
              </w:rPr>
            </w:pPr>
            <w:r w:rsidRPr="00E959FD">
              <w:rPr>
                <w:sz w:val="22"/>
                <w:szCs w:val="22"/>
              </w:rPr>
              <w:t>управление культуры и спорта администрации района</w:t>
            </w:r>
          </w:p>
          <w:p w:rsidR="00E959FD" w:rsidRPr="00E959FD" w:rsidRDefault="00E959FD" w:rsidP="00E959FD">
            <w:pPr>
              <w:rPr>
                <w:sz w:val="22"/>
                <w:szCs w:val="22"/>
              </w:rPr>
            </w:pP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b/>
                <w:sz w:val="22"/>
                <w:szCs w:val="22"/>
              </w:rPr>
            </w:pPr>
            <w:r w:rsidRPr="00E959FD">
              <w:rPr>
                <w:b/>
                <w:sz w:val="22"/>
                <w:szCs w:val="22"/>
              </w:rPr>
              <w:t>33. Рынок туристических услуг</w:t>
            </w: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33.1.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both"/>
              <w:rPr>
                <w:sz w:val="22"/>
                <w:szCs w:val="22"/>
              </w:rPr>
            </w:pPr>
            <w:r w:rsidRPr="00E959FD">
              <w:rPr>
                <w:sz w:val="22"/>
                <w:szCs w:val="22"/>
              </w:rPr>
              <w:t xml:space="preserve">Объем платных туристских услуг, оказанных населению </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тыс. руб.</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3 412,0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4 137,0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5 550,0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6 500,0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autoSpaceDE w:val="0"/>
              <w:autoSpaceDN w:val="0"/>
              <w:adjustRightInd w:val="0"/>
              <w:rPr>
                <w:sz w:val="22"/>
                <w:szCs w:val="22"/>
              </w:rPr>
            </w:pPr>
            <w:r w:rsidRPr="00E959FD">
              <w:rPr>
                <w:sz w:val="22"/>
                <w:szCs w:val="22"/>
              </w:rPr>
              <w:t>управление культуры и спорта администрации района</w:t>
            </w:r>
          </w:p>
          <w:p w:rsidR="00E959FD" w:rsidRPr="00E959FD" w:rsidRDefault="00E959FD" w:rsidP="00E959FD">
            <w:pPr>
              <w:rPr>
                <w:sz w:val="22"/>
                <w:szCs w:val="22"/>
              </w:rPr>
            </w:pP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59FD" w:rsidRPr="00E959FD" w:rsidRDefault="00E959FD" w:rsidP="00E959FD">
            <w:pPr>
              <w:rPr>
                <w:sz w:val="22"/>
                <w:szCs w:val="22"/>
              </w:rPr>
            </w:pPr>
            <w:r w:rsidRPr="00E959FD">
              <w:rPr>
                <w:sz w:val="22"/>
                <w:szCs w:val="22"/>
              </w:rPr>
              <w:t>33.2</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jc w:val="both"/>
              <w:rPr>
                <w:sz w:val="22"/>
                <w:szCs w:val="22"/>
              </w:rPr>
            </w:pPr>
            <w:r w:rsidRPr="00E959FD">
              <w:rPr>
                <w:sz w:val="22"/>
                <w:szCs w:val="22"/>
              </w:rPr>
              <w:t>Доля организаций частной формы собственности в сфере туристических услуг</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jc w:val="center"/>
              <w:rPr>
                <w:sz w:val="22"/>
                <w:szCs w:val="22"/>
              </w:rPr>
            </w:pPr>
            <w:r w:rsidRPr="00E959FD">
              <w:rPr>
                <w:sz w:val="22"/>
                <w:szCs w:val="22"/>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jc w:val="center"/>
              <w:rPr>
                <w:sz w:val="22"/>
                <w:szCs w:val="22"/>
              </w:rPr>
            </w:pPr>
            <w:r w:rsidRPr="00E959FD">
              <w:rPr>
                <w:sz w:val="22"/>
                <w:szCs w:val="22"/>
              </w:rPr>
              <w:t>66</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jc w:val="center"/>
              <w:rPr>
                <w:sz w:val="22"/>
                <w:szCs w:val="22"/>
              </w:rPr>
            </w:pPr>
            <w:r w:rsidRPr="00E959FD">
              <w:rPr>
                <w:sz w:val="22"/>
                <w:szCs w:val="22"/>
              </w:rPr>
              <w:t>66</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jc w:val="center"/>
              <w:rPr>
                <w:sz w:val="22"/>
                <w:szCs w:val="22"/>
              </w:rPr>
            </w:pPr>
            <w:r w:rsidRPr="00E959FD">
              <w:rPr>
                <w:sz w:val="22"/>
                <w:szCs w:val="22"/>
              </w:rPr>
              <w:t>75</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jc w:val="center"/>
              <w:rPr>
                <w:sz w:val="22"/>
                <w:szCs w:val="22"/>
              </w:rPr>
            </w:pPr>
            <w:r w:rsidRPr="00E959FD">
              <w:rPr>
                <w:sz w:val="22"/>
                <w:szCs w:val="22"/>
              </w:rPr>
              <w:t>75</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autoSpaceDE w:val="0"/>
              <w:autoSpaceDN w:val="0"/>
              <w:adjustRightInd w:val="0"/>
              <w:rPr>
                <w:sz w:val="22"/>
                <w:szCs w:val="22"/>
              </w:rPr>
            </w:pPr>
            <w:r w:rsidRPr="00E959FD">
              <w:rPr>
                <w:sz w:val="22"/>
                <w:szCs w:val="22"/>
              </w:rPr>
              <w:t>управление культуры и спорта администрации района</w:t>
            </w: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33.3.</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both"/>
              <w:rPr>
                <w:sz w:val="22"/>
                <w:szCs w:val="22"/>
              </w:rPr>
            </w:pPr>
            <w:r w:rsidRPr="00E959FD">
              <w:rPr>
                <w:sz w:val="22"/>
                <w:szCs w:val="22"/>
              </w:rPr>
              <w:t>Численность размещенных в коллективных средствах размещения</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тыс. чел.</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1,5</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1,6</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1,8</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2,0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autoSpaceDE w:val="0"/>
              <w:autoSpaceDN w:val="0"/>
              <w:adjustRightInd w:val="0"/>
              <w:rPr>
                <w:sz w:val="22"/>
                <w:szCs w:val="22"/>
              </w:rPr>
            </w:pPr>
            <w:r w:rsidRPr="00E959FD">
              <w:rPr>
                <w:sz w:val="22"/>
                <w:szCs w:val="22"/>
              </w:rPr>
              <w:t>управление культуры и спорта администрации района</w:t>
            </w:r>
          </w:p>
          <w:p w:rsidR="00E959FD" w:rsidRPr="00E959FD" w:rsidRDefault="00E959FD" w:rsidP="00E959FD">
            <w:pPr>
              <w:rPr>
                <w:sz w:val="22"/>
                <w:szCs w:val="22"/>
              </w:rPr>
            </w:pP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b/>
                <w:sz w:val="22"/>
                <w:szCs w:val="22"/>
              </w:rPr>
            </w:pPr>
            <w:r w:rsidRPr="00E959FD">
              <w:rPr>
                <w:b/>
                <w:sz w:val="22"/>
                <w:szCs w:val="22"/>
              </w:rPr>
              <w:t>34. Рынок сбора и заготовки пищевых лесных ресурсов</w:t>
            </w: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34.1.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both"/>
              <w:rPr>
                <w:sz w:val="22"/>
                <w:szCs w:val="22"/>
              </w:rPr>
            </w:pPr>
            <w:r w:rsidRPr="00E959FD">
              <w:rPr>
                <w:sz w:val="22"/>
                <w:szCs w:val="22"/>
              </w:rPr>
              <w:t>Доля организаций частной формы собственности на рынке сбора и заготовки пищевых лесных ресурсов</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rPr>
                <w:sz w:val="22"/>
                <w:szCs w:val="22"/>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14599"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b/>
                <w:sz w:val="22"/>
                <w:szCs w:val="22"/>
              </w:rPr>
            </w:pPr>
            <w:r w:rsidRPr="00E959FD">
              <w:rPr>
                <w:b/>
                <w:sz w:val="22"/>
                <w:szCs w:val="22"/>
              </w:rPr>
              <w:t>35. Рынок услуг розничной торговли лекарственными препаратами, медицинскими изделиями и сопутствующими товарами</w:t>
            </w:r>
          </w:p>
        </w:tc>
      </w:tr>
      <w:tr w:rsidR="00E959FD" w:rsidRPr="00E959FD" w:rsidTr="00E95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 w:type="dxa"/>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rPr>
                <w:sz w:val="22"/>
                <w:szCs w:val="22"/>
              </w:rPr>
            </w:pPr>
            <w:r w:rsidRPr="00E959FD">
              <w:rPr>
                <w:sz w:val="22"/>
                <w:szCs w:val="22"/>
              </w:rPr>
              <w:t>35.1.</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both"/>
              <w:rPr>
                <w:sz w:val="22"/>
                <w:szCs w:val="22"/>
              </w:rPr>
            </w:pPr>
            <w:r w:rsidRPr="00E959FD">
              <w:rPr>
                <w:sz w:val="22"/>
                <w:szCs w:val="22"/>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(расчет по количеству действующих точек продаж аптечных организаций)</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процент</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12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12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9FD" w:rsidRPr="00E959FD" w:rsidRDefault="00E959FD" w:rsidP="00E959FD">
            <w:pPr>
              <w:jc w:val="center"/>
              <w:rPr>
                <w:sz w:val="22"/>
                <w:szCs w:val="22"/>
              </w:rPr>
            </w:pPr>
            <w:r w:rsidRPr="00E959FD">
              <w:rPr>
                <w:sz w:val="22"/>
                <w:szCs w:val="22"/>
              </w:rPr>
              <w:t>100</w:t>
            </w:r>
          </w:p>
        </w:tc>
        <w:tc>
          <w:tcPr>
            <w:tcW w:w="2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9FD" w:rsidRPr="00E959FD" w:rsidRDefault="00E959FD" w:rsidP="00E959FD">
            <w:pPr>
              <w:autoSpaceDE w:val="0"/>
              <w:autoSpaceDN w:val="0"/>
              <w:adjustRightInd w:val="0"/>
              <w:rPr>
                <w:sz w:val="22"/>
                <w:szCs w:val="22"/>
              </w:rPr>
            </w:pPr>
            <w:r w:rsidRPr="00E959FD">
              <w:rPr>
                <w:sz w:val="22"/>
                <w:szCs w:val="22"/>
              </w:rPr>
              <w:t>департамент экономики администрации района</w:t>
            </w:r>
          </w:p>
          <w:p w:rsidR="00E959FD" w:rsidRPr="00E959FD" w:rsidRDefault="00E959FD" w:rsidP="00E959FD">
            <w:pPr>
              <w:rPr>
                <w:sz w:val="22"/>
                <w:szCs w:val="22"/>
              </w:rPr>
            </w:pPr>
          </w:p>
        </w:tc>
      </w:tr>
      <w:tr w:rsidR="00E959FD" w:rsidRPr="00E959FD" w:rsidTr="00E959FD">
        <w:tblPrEx>
          <w:jc w:val="right"/>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tabs>
                <w:tab w:val="left" w:pos="6225"/>
              </w:tabs>
              <w:autoSpaceDE w:val="0"/>
              <w:autoSpaceDN w:val="0"/>
              <w:adjustRightInd w:val="0"/>
              <w:jc w:val="center"/>
              <w:rPr>
                <w:b/>
                <w:sz w:val="24"/>
                <w:szCs w:val="24"/>
              </w:rPr>
            </w:pPr>
            <w:r w:rsidRPr="00E959FD">
              <w:rPr>
                <w:b/>
                <w:sz w:val="24"/>
                <w:szCs w:val="24"/>
              </w:rPr>
              <w:t>36. Рынок аквакультуры</w:t>
            </w:r>
          </w:p>
        </w:tc>
      </w:tr>
      <w:tr w:rsidR="00E959FD" w:rsidRPr="00E959FD" w:rsidTr="00E959FD">
        <w:tblPrEx>
          <w:jc w:val="right"/>
        </w:tblPrEx>
        <w:trPr>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rPr>
                <w:sz w:val="24"/>
                <w:szCs w:val="24"/>
              </w:rPr>
            </w:pPr>
            <w:r w:rsidRPr="00E959FD">
              <w:rPr>
                <w:sz w:val="24"/>
                <w:szCs w:val="24"/>
              </w:rPr>
              <w:t>36.1.</w:t>
            </w:r>
          </w:p>
        </w:tc>
        <w:tc>
          <w:tcPr>
            <w:tcW w:w="339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Доля организаций частной </w:t>
            </w:r>
            <w:r w:rsidRPr="00E959FD">
              <w:rPr>
                <w:sz w:val="24"/>
                <w:szCs w:val="24"/>
              </w:rPr>
              <w:lastRenderedPageBreak/>
              <w:t xml:space="preserve">формы собственности на рынке товарной аквакультуры </w:t>
            </w: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lastRenderedPageBreak/>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lang w:val="en-US"/>
              </w:rPr>
              <w:t>X</w:t>
            </w:r>
          </w:p>
        </w:tc>
        <w:tc>
          <w:tcPr>
            <w:tcW w:w="1283"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 xml:space="preserve">отдел </w:t>
            </w:r>
            <w:r w:rsidRPr="00E959FD">
              <w:rPr>
                <w:sz w:val="24"/>
                <w:szCs w:val="24"/>
              </w:rPr>
              <w:lastRenderedPageBreak/>
              <w:t>предпринимательства и сельского хозяйства департамента экономики администрации района</w:t>
            </w:r>
          </w:p>
        </w:tc>
      </w:tr>
      <w:tr w:rsidR="00E959FD" w:rsidRPr="00E959FD" w:rsidTr="00E959FD">
        <w:tblPrEx>
          <w:jc w:val="right"/>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E959FD" w:rsidRPr="00E959FD" w:rsidRDefault="00E959FD" w:rsidP="00E959FD">
            <w:pPr>
              <w:jc w:val="center"/>
              <w:rPr>
                <w:sz w:val="24"/>
                <w:szCs w:val="24"/>
              </w:rPr>
            </w:pPr>
            <w:r w:rsidRPr="00E959FD">
              <w:rPr>
                <w:b/>
                <w:sz w:val="24"/>
                <w:szCs w:val="24"/>
                <w:lang w:eastAsia="en-US"/>
              </w:rPr>
              <w:lastRenderedPageBreak/>
              <w:t xml:space="preserve">37. </w:t>
            </w:r>
            <w:r w:rsidRPr="00E959FD">
              <w:rPr>
                <w:b/>
                <w:sz w:val="24"/>
                <w:szCs w:val="24"/>
              </w:rPr>
              <w:t>Рынок производства косметической продукции</w:t>
            </w:r>
          </w:p>
        </w:tc>
      </w:tr>
      <w:tr w:rsidR="00E959FD" w:rsidRPr="00E959FD" w:rsidTr="00E959FD">
        <w:tblPrEx>
          <w:jc w:val="right"/>
        </w:tblPrEx>
        <w:trPr>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37.1.</w:t>
            </w:r>
          </w:p>
        </w:tc>
        <w:tc>
          <w:tcPr>
            <w:tcW w:w="339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rFonts w:cs="Arial"/>
                <w:sz w:val="24"/>
                <w:szCs w:val="24"/>
              </w:rPr>
              <w:t>Доля организаций частной формы собственности на рынке производства косметической продукции</w:t>
            </w: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ind w:firstLine="720"/>
              <w:rPr>
                <w:sz w:val="24"/>
                <w:szCs w:val="24"/>
              </w:rPr>
            </w:pPr>
            <w:r w:rsidRPr="00E959FD">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E959FD" w:rsidRPr="00E959FD" w:rsidRDefault="00E959FD" w:rsidP="00E959FD">
            <w:pPr>
              <w:jc w:val="center"/>
              <w:rPr>
                <w:sz w:val="24"/>
                <w:szCs w:val="24"/>
              </w:rPr>
            </w:pPr>
            <w:r w:rsidRPr="00E959FD">
              <w:rPr>
                <w:b/>
                <w:sz w:val="24"/>
                <w:szCs w:val="24"/>
                <w:lang w:eastAsia="en-US"/>
              </w:rPr>
              <w:t xml:space="preserve">38. </w:t>
            </w:r>
            <w:r w:rsidRPr="00E959FD">
              <w:rPr>
                <w:b/>
                <w:sz w:val="24"/>
                <w:szCs w:val="24"/>
              </w:rPr>
              <w:t>Рынок ремонта компьютерной техники, предметов личного потребления и бытового назначения</w:t>
            </w:r>
          </w:p>
        </w:tc>
      </w:tr>
      <w:tr w:rsidR="00E959FD" w:rsidRPr="00E959FD" w:rsidTr="00E959FD">
        <w:tblPrEx>
          <w:jc w:val="right"/>
        </w:tblPrEx>
        <w:trPr>
          <w:jc w:val="right"/>
        </w:trPr>
        <w:tc>
          <w:tcPr>
            <w:tcW w:w="84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rPr>
                <w:sz w:val="24"/>
                <w:szCs w:val="24"/>
              </w:rPr>
            </w:pPr>
            <w:r w:rsidRPr="00E959FD">
              <w:rPr>
                <w:sz w:val="24"/>
                <w:szCs w:val="24"/>
              </w:rPr>
              <w:t xml:space="preserve"> 38.1.</w:t>
            </w:r>
          </w:p>
        </w:tc>
        <w:tc>
          <w:tcPr>
            <w:tcW w:w="3398"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rFonts w:cs="Arial"/>
                <w:sz w:val="24"/>
                <w:szCs w:val="24"/>
              </w:rPr>
              <w:t>Доля организаций частной формы собственности на рынке производства косметической продукции.</w:t>
            </w:r>
          </w:p>
        </w:tc>
        <w:tc>
          <w:tcPr>
            <w:tcW w:w="2832"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PrEx>
        <w:trPr>
          <w:jc w:val="right"/>
        </w:trPr>
        <w:tc>
          <w:tcPr>
            <w:tcW w:w="14610" w:type="dxa"/>
            <w:gridSpan w:val="13"/>
            <w:tcBorders>
              <w:top w:val="single" w:sz="4" w:space="0" w:color="auto"/>
              <w:left w:val="single" w:sz="4" w:space="0" w:color="auto"/>
              <w:bottom w:val="single" w:sz="4" w:space="0" w:color="auto"/>
              <w:right w:val="single" w:sz="4" w:space="0" w:color="auto"/>
            </w:tcBorders>
          </w:tcPr>
          <w:p w:rsidR="00E959FD" w:rsidRPr="00E959FD" w:rsidRDefault="00E959FD" w:rsidP="00E959FD">
            <w:pPr>
              <w:contextualSpacing/>
              <w:jc w:val="center"/>
              <w:rPr>
                <w:b/>
                <w:sz w:val="24"/>
                <w:szCs w:val="24"/>
              </w:rPr>
            </w:pPr>
            <w:r w:rsidRPr="00E959FD">
              <w:rPr>
                <w:b/>
                <w:sz w:val="24"/>
                <w:szCs w:val="24"/>
              </w:rPr>
              <w:t>39. Рынок услуг общественного питания</w:t>
            </w:r>
          </w:p>
          <w:p w:rsidR="00E959FD" w:rsidRPr="00E959FD" w:rsidRDefault="00E959FD" w:rsidP="00E959FD">
            <w:pPr>
              <w:widowControl w:val="0"/>
              <w:autoSpaceDE w:val="0"/>
              <w:autoSpaceDN w:val="0"/>
              <w:adjustRightInd w:val="0"/>
              <w:rPr>
                <w:sz w:val="24"/>
                <w:szCs w:val="24"/>
              </w:rPr>
            </w:pP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39.1.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на рынке общественного питания</w:t>
            </w:r>
          </w:p>
        </w:tc>
        <w:tc>
          <w:tcPr>
            <w:tcW w:w="28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rPr>
            </w:pPr>
            <w:r w:rsidRPr="00E959FD">
              <w:rPr>
                <w:sz w:val="24"/>
                <w:szCs w:val="24"/>
              </w:rPr>
              <w:t>отдел предпринимательства и сельского хозяйства департамента экономики администрации района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1461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p>
          <w:p w:rsidR="00E959FD" w:rsidRPr="00E959FD" w:rsidRDefault="00E959FD" w:rsidP="00E959FD">
            <w:pPr>
              <w:widowControl w:val="0"/>
              <w:autoSpaceDE w:val="0"/>
              <w:autoSpaceDN w:val="0"/>
              <w:jc w:val="center"/>
              <w:rPr>
                <w:b/>
                <w:sz w:val="24"/>
                <w:szCs w:val="24"/>
              </w:rPr>
            </w:pPr>
            <w:r w:rsidRPr="00E959FD">
              <w:rPr>
                <w:b/>
                <w:sz w:val="24"/>
                <w:szCs w:val="24"/>
              </w:rPr>
              <w:t>40. Рынок племенного животноводства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40.1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на рынке племенного животноводства</w:t>
            </w:r>
          </w:p>
        </w:tc>
        <w:tc>
          <w:tcPr>
            <w:tcW w:w="28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Х</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100</w:t>
            </w:r>
          </w:p>
        </w:tc>
        <w:tc>
          <w:tcPr>
            <w:tcW w:w="2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rPr>
            </w:pPr>
            <w:r w:rsidRPr="00E959FD">
              <w:rPr>
                <w:sz w:val="24"/>
                <w:szCs w:val="24"/>
              </w:rPr>
              <w:t xml:space="preserve">отдел предпринимательства и сельского хозяйства </w:t>
            </w:r>
            <w:r w:rsidRPr="00E959FD">
              <w:rPr>
                <w:sz w:val="24"/>
                <w:szCs w:val="24"/>
              </w:rPr>
              <w:lastRenderedPageBreak/>
              <w:t>департамента экономики администрации района</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1461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center"/>
              <w:rPr>
                <w:b/>
                <w:sz w:val="24"/>
                <w:szCs w:val="24"/>
              </w:rPr>
            </w:pPr>
            <w:r w:rsidRPr="00E959FD">
              <w:rPr>
                <w:b/>
                <w:sz w:val="24"/>
                <w:szCs w:val="24"/>
              </w:rPr>
              <w:lastRenderedPageBreak/>
              <w:t>41. Рынок медицинских услуг</w:t>
            </w:r>
          </w:p>
        </w:tc>
      </w:tr>
      <w:tr w:rsidR="00E959FD" w:rsidRPr="00E959FD" w:rsidTr="00E959F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400" w:firstRow="0" w:lastRow="0" w:firstColumn="0" w:lastColumn="0" w:noHBand="0" w:noVBand="1"/>
        </w:tblPrEx>
        <w:trPr>
          <w:trHeight w:val="117"/>
          <w:jc w:val="right"/>
        </w:trPr>
        <w:tc>
          <w:tcPr>
            <w:tcW w:w="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autoSpaceDE w:val="0"/>
              <w:autoSpaceDN w:val="0"/>
              <w:adjustRightInd w:val="0"/>
              <w:jc w:val="center"/>
              <w:rPr>
                <w:sz w:val="24"/>
                <w:szCs w:val="24"/>
              </w:rPr>
            </w:pPr>
            <w:r w:rsidRPr="00E959FD">
              <w:rPr>
                <w:sz w:val="24"/>
                <w:szCs w:val="24"/>
              </w:rPr>
              <w:t>41.1.</w:t>
            </w:r>
          </w:p>
        </w:tc>
        <w:tc>
          <w:tcPr>
            <w:tcW w:w="3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both"/>
              <w:rPr>
                <w:sz w:val="24"/>
                <w:szCs w:val="24"/>
              </w:rPr>
            </w:pPr>
            <w:r w:rsidRPr="00E959FD">
              <w:rPr>
                <w:sz w:val="24"/>
                <w:szCs w:val="24"/>
              </w:rPr>
              <w:t>Доля организаций частной формы собственности на рынке медицинских услуг</w:t>
            </w:r>
          </w:p>
        </w:tc>
        <w:tc>
          <w:tcPr>
            <w:tcW w:w="28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процент</w:t>
            </w:r>
          </w:p>
        </w:tc>
        <w:tc>
          <w:tcPr>
            <w:tcW w:w="1275"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Х</w:t>
            </w:r>
          </w:p>
        </w:tc>
        <w:tc>
          <w:tcPr>
            <w:tcW w:w="1283" w:type="dxa"/>
            <w:gridSpan w:val="2"/>
            <w:tcBorders>
              <w:top w:val="single" w:sz="4" w:space="0" w:color="auto"/>
              <w:left w:val="single" w:sz="4" w:space="0" w:color="auto"/>
              <w:bottom w:val="single" w:sz="4" w:space="0" w:color="auto"/>
              <w:right w:val="single" w:sz="4" w:space="0" w:color="auto"/>
            </w:tcBorders>
          </w:tcPr>
          <w:p w:rsidR="00E959FD" w:rsidRPr="00E959FD" w:rsidRDefault="00E959FD" w:rsidP="00E959FD">
            <w:pPr>
              <w:widowControl w:val="0"/>
              <w:autoSpaceDE w:val="0"/>
              <w:autoSpaceDN w:val="0"/>
              <w:adjustRightInd w:val="0"/>
              <w:jc w:val="center"/>
              <w:rPr>
                <w:sz w:val="24"/>
                <w:szCs w:val="24"/>
              </w:rPr>
            </w:pPr>
            <w:r w:rsidRPr="00E959FD">
              <w:rPr>
                <w:sz w:val="24"/>
                <w:szCs w:val="24"/>
              </w:rPr>
              <w:t>Х</w:t>
            </w:r>
          </w:p>
        </w:tc>
        <w:tc>
          <w:tcPr>
            <w:tcW w:w="1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adjustRightInd w:val="0"/>
              <w:jc w:val="center"/>
              <w:rPr>
                <w:sz w:val="24"/>
                <w:szCs w:val="24"/>
              </w:rPr>
            </w:pPr>
            <w:r w:rsidRPr="00E959FD">
              <w:rPr>
                <w:sz w:val="24"/>
                <w:szCs w:val="24"/>
              </w:rPr>
              <w:t>55</w:t>
            </w:r>
          </w:p>
        </w:tc>
        <w:tc>
          <w:tcPr>
            <w:tcW w:w="2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9FD" w:rsidRPr="00E959FD" w:rsidRDefault="00E959FD" w:rsidP="00E959FD">
            <w:pPr>
              <w:widowControl w:val="0"/>
              <w:autoSpaceDE w:val="0"/>
              <w:autoSpaceDN w:val="0"/>
              <w:jc w:val="both"/>
              <w:rPr>
                <w:sz w:val="24"/>
                <w:szCs w:val="24"/>
              </w:rPr>
            </w:pPr>
            <w:r w:rsidRPr="00E959FD">
              <w:rPr>
                <w:sz w:val="24"/>
                <w:szCs w:val="24"/>
              </w:rPr>
              <w:t>управление предпринимательства, инвестиций и муниципальных программ департамента экономики администрации района</w:t>
            </w:r>
          </w:p>
        </w:tc>
      </w:tr>
    </w:tbl>
    <w:p w:rsidR="00E959FD" w:rsidRPr="00E959FD" w:rsidRDefault="00E959FD" w:rsidP="00E959FD">
      <w:pPr>
        <w:widowControl w:val="0"/>
        <w:autoSpaceDE w:val="0"/>
        <w:autoSpaceDN w:val="0"/>
        <w:adjustRightInd w:val="0"/>
        <w:rPr>
          <w:b/>
          <w:sz w:val="24"/>
          <w:szCs w:val="24"/>
        </w:rPr>
      </w:pPr>
    </w:p>
    <w:p w:rsidR="00B47367" w:rsidRPr="007B698A" w:rsidRDefault="00B47367" w:rsidP="00F2433E">
      <w:pPr>
        <w:autoSpaceDE w:val="0"/>
        <w:autoSpaceDN w:val="0"/>
        <w:adjustRightInd w:val="0"/>
        <w:jc w:val="both"/>
        <w:outlineLvl w:val="0"/>
        <w:rPr>
          <w:sz w:val="24"/>
          <w:szCs w:val="24"/>
        </w:rPr>
      </w:pPr>
    </w:p>
    <w:sectPr w:rsidR="00B47367" w:rsidRPr="007B698A" w:rsidSect="00B47367">
      <w:headerReference w:type="default" r:id="rId18"/>
      <w:pgSz w:w="16840" w:h="11907" w:orient="landscape"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4FA" w:rsidRDefault="00F054FA">
      <w:r>
        <w:separator/>
      </w:r>
    </w:p>
  </w:endnote>
  <w:endnote w:type="continuationSeparator" w:id="0">
    <w:p w:rsidR="00F054FA" w:rsidRDefault="00F0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4FA" w:rsidRDefault="00F054FA">
      <w:r>
        <w:separator/>
      </w:r>
    </w:p>
  </w:footnote>
  <w:footnote w:type="continuationSeparator" w:id="0">
    <w:p w:rsidR="00F054FA" w:rsidRDefault="00F0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893481"/>
      <w:docPartObj>
        <w:docPartGallery w:val="Page Numbers (Top of Page)"/>
        <w:docPartUnique/>
      </w:docPartObj>
    </w:sdtPr>
    <w:sdtContent>
      <w:p w:rsidR="00E959FD" w:rsidRDefault="00E959FD">
        <w:pPr>
          <w:pStyle w:val="a4"/>
          <w:jc w:val="center"/>
        </w:pPr>
        <w:r>
          <w:fldChar w:fldCharType="begin"/>
        </w:r>
        <w:r>
          <w:instrText>PAGE   \* MERGEFORMAT</w:instrText>
        </w:r>
        <w:r>
          <w:fldChar w:fldCharType="separate"/>
        </w:r>
        <w:r>
          <w:rPr>
            <w:noProof/>
          </w:rPr>
          <w:t>21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266660"/>
      <w:docPartObj>
        <w:docPartGallery w:val="Page Numbers (Top of Page)"/>
        <w:docPartUnique/>
      </w:docPartObj>
    </w:sdtPr>
    <w:sdtContent>
      <w:p w:rsidR="00E959FD" w:rsidRDefault="00E959FD" w:rsidP="00DF0D4A">
        <w:pPr>
          <w:pStyle w:val="a4"/>
          <w:jc w:val="center"/>
        </w:pPr>
        <w:r>
          <w:fldChar w:fldCharType="begin"/>
        </w:r>
        <w:r>
          <w:instrText>PAGE   \* MERGEFORMAT</w:instrText>
        </w:r>
        <w:r>
          <w:fldChar w:fldCharType="separate"/>
        </w:r>
        <w:r>
          <w:rPr>
            <w:noProof/>
          </w:rPr>
          <w:t>83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1134"/>
        </w:tabs>
        <w:ind w:left="1134" w:firstLine="0"/>
      </w:pPr>
      <w:rPr>
        <w:rFonts w:ascii="Symbol" w:hAnsi="Symbol" w:hint="default"/>
      </w:rPr>
    </w:lvl>
    <w:lvl w:ilvl="1">
      <w:start w:val="1"/>
      <w:numFmt w:val="bullet"/>
      <w:lvlText w:val=""/>
      <w:lvlJc w:val="left"/>
      <w:pPr>
        <w:tabs>
          <w:tab w:val="num" w:pos="1854"/>
        </w:tabs>
        <w:ind w:left="2214" w:hanging="360"/>
      </w:pPr>
      <w:rPr>
        <w:rFonts w:ascii="Symbol" w:hAnsi="Symbol" w:hint="default"/>
      </w:rPr>
    </w:lvl>
    <w:lvl w:ilvl="2">
      <w:start w:val="1"/>
      <w:numFmt w:val="bullet"/>
      <w:lvlText w:val="o"/>
      <w:lvlJc w:val="left"/>
      <w:pPr>
        <w:tabs>
          <w:tab w:val="num" w:pos="2574"/>
        </w:tabs>
        <w:ind w:left="2934" w:hanging="360"/>
      </w:pPr>
      <w:rPr>
        <w:rFonts w:ascii="Courier New" w:hAnsi="Courier New" w:hint="default"/>
      </w:rPr>
    </w:lvl>
    <w:lvl w:ilvl="3">
      <w:start w:val="1"/>
      <w:numFmt w:val="bullet"/>
      <w:lvlText w:val=""/>
      <w:lvlJc w:val="left"/>
      <w:pPr>
        <w:tabs>
          <w:tab w:val="num" w:pos="3294"/>
        </w:tabs>
        <w:ind w:left="3654" w:hanging="360"/>
      </w:pPr>
      <w:rPr>
        <w:rFonts w:ascii="Wingdings" w:hAnsi="Wingdings" w:hint="default"/>
      </w:rPr>
    </w:lvl>
    <w:lvl w:ilvl="4">
      <w:start w:val="1"/>
      <w:numFmt w:val="bullet"/>
      <w:lvlText w:val=""/>
      <w:lvlJc w:val="left"/>
      <w:pPr>
        <w:tabs>
          <w:tab w:val="num" w:pos="4014"/>
        </w:tabs>
        <w:ind w:left="4374" w:hanging="360"/>
      </w:pPr>
      <w:rPr>
        <w:rFonts w:ascii="Wingdings" w:hAnsi="Wingdings" w:hint="default"/>
      </w:rPr>
    </w:lvl>
    <w:lvl w:ilvl="5">
      <w:start w:val="1"/>
      <w:numFmt w:val="bullet"/>
      <w:lvlText w:val=""/>
      <w:lvlJc w:val="left"/>
      <w:pPr>
        <w:tabs>
          <w:tab w:val="num" w:pos="4734"/>
        </w:tabs>
        <w:ind w:left="5094" w:hanging="360"/>
      </w:pPr>
      <w:rPr>
        <w:rFonts w:ascii="Symbol" w:hAnsi="Symbol" w:hint="default"/>
      </w:rPr>
    </w:lvl>
    <w:lvl w:ilvl="6">
      <w:start w:val="1"/>
      <w:numFmt w:val="bullet"/>
      <w:lvlText w:val="o"/>
      <w:lvlJc w:val="left"/>
      <w:pPr>
        <w:tabs>
          <w:tab w:val="num" w:pos="5454"/>
        </w:tabs>
        <w:ind w:left="5814" w:hanging="360"/>
      </w:pPr>
      <w:rPr>
        <w:rFonts w:ascii="Courier New" w:hAnsi="Courier New" w:hint="default"/>
      </w:rPr>
    </w:lvl>
    <w:lvl w:ilvl="7">
      <w:start w:val="1"/>
      <w:numFmt w:val="bullet"/>
      <w:lvlText w:val=""/>
      <w:lvlJc w:val="left"/>
      <w:pPr>
        <w:tabs>
          <w:tab w:val="num" w:pos="6174"/>
        </w:tabs>
        <w:ind w:left="6534" w:hanging="360"/>
      </w:pPr>
      <w:rPr>
        <w:rFonts w:ascii="Wingdings" w:hAnsi="Wingdings" w:hint="default"/>
      </w:rPr>
    </w:lvl>
    <w:lvl w:ilvl="8">
      <w:start w:val="1"/>
      <w:numFmt w:val="bullet"/>
      <w:lvlText w:val=""/>
      <w:lvlJc w:val="left"/>
      <w:pPr>
        <w:tabs>
          <w:tab w:val="num" w:pos="6894"/>
        </w:tabs>
        <w:ind w:left="7254"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9A1FA7"/>
    <w:multiLevelType w:val="hybridMultilevel"/>
    <w:tmpl w:val="AA60B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73BD1"/>
    <w:multiLevelType w:val="hybridMultilevel"/>
    <w:tmpl w:val="6E1CA3C8"/>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96E0F12"/>
    <w:multiLevelType w:val="hybridMultilevel"/>
    <w:tmpl w:val="F55A3A80"/>
    <w:lvl w:ilvl="0" w:tplc="DF52CC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4F62FD"/>
    <w:multiLevelType w:val="multilevel"/>
    <w:tmpl w:val="0A5A861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7" w15:restartNumberingAfterBreak="0">
    <w:nsid w:val="32FB0BCF"/>
    <w:multiLevelType w:val="multilevel"/>
    <w:tmpl w:val="4850A668"/>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04"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8"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C001049"/>
    <w:multiLevelType w:val="hybridMultilevel"/>
    <w:tmpl w:val="CC50D7B6"/>
    <w:lvl w:ilvl="0" w:tplc="E18AED8C">
      <w:start w:val="1"/>
      <w:numFmt w:val="decimal"/>
      <w:lvlText w:val="%1."/>
      <w:lvlJc w:val="left"/>
      <w:pPr>
        <w:ind w:left="1778" w:hanging="281"/>
        <w:jc w:val="right"/>
      </w:pPr>
      <w:rPr>
        <w:rFonts w:ascii="Times New Roman" w:eastAsia="Times New Roman" w:hAnsi="Times New Roman" w:cs="Times New Roman" w:hint="default"/>
        <w:b/>
        <w:bCs/>
        <w:w w:val="100"/>
        <w:sz w:val="28"/>
        <w:szCs w:val="28"/>
        <w:lang w:val="ru-RU" w:eastAsia="ru-RU" w:bidi="ru-RU"/>
      </w:rPr>
    </w:lvl>
    <w:lvl w:ilvl="1" w:tplc="A0844F70">
      <w:numFmt w:val="bullet"/>
      <w:lvlText w:val="•"/>
      <w:lvlJc w:val="left"/>
      <w:pPr>
        <w:ind w:left="2624" w:hanging="281"/>
      </w:pPr>
      <w:rPr>
        <w:rFonts w:hint="default"/>
        <w:lang w:val="ru-RU" w:eastAsia="ru-RU" w:bidi="ru-RU"/>
      </w:rPr>
    </w:lvl>
    <w:lvl w:ilvl="2" w:tplc="0DDAE8F4">
      <w:numFmt w:val="bullet"/>
      <w:lvlText w:val="•"/>
      <w:lvlJc w:val="left"/>
      <w:pPr>
        <w:ind w:left="3469" w:hanging="281"/>
      </w:pPr>
      <w:rPr>
        <w:rFonts w:hint="default"/>
        <w:lang w:val="ru-RU" w:eastAsia="ru-RU" w:bidi="ru-RU"/>
      </w:rPr>
    </w:lvl>
    <w:lvl w:ilvl="3" w:tplc="9BDCE5EC">
      <w:numFmt w:val="bullet"/>
      <w:lvlText w:val="•"/>
      <w:lvlJc w:val="left"/>
      <w:pPr>
        <w:ind w:left="4313" w:hanging="281"/>
      </w:pPr>
      <w:rPr>
        <w:rFonts w:hint="default"/>
        <w:lang w:val="ru-RU" w:eastAsia="ru-RU" w:bidi="ru-RU"/>
      </w:rPr>
    </w:lvl>
    <w:lvl w:ilvl="4" w:tplc="35F6AB12">
      <w:numFmt w:val="bullet"/>
      <w:lvlText w:val="•"/>
      <w:lvlJc w:val="left"/>
      <w:pPr>
        <w:ind w:left="5158" w:hanging="281"/>
      </w:pPr>
      <w:rPr>
        <w:rFonts w:hint="default"/>
        <w:lang w:val="ru-RU" w:eastAsia="ru-RU" w:bidi="ru-RU"/>
      </w:rPr>
    </w:lvl>
    <w:lvl w:ilvl="5" w:tplc="4B00BD2A">
      <w:numFmt w:val="bullet"/>
      <w:lvlText w:val="•"/>
      <w:lvlJc w:val="left"/>
      <w:pPr>
        <w:ind w:left="6003" w:hanging="281"/>
      </w:pPr>
      <w:rPr>
        <w:rFonts w:hint="default"/>
        <w:lang w:val="ru-RU" w:eastAsia="ru-RU" w:bidi="ru-RU"/>
      </w:rPr>
    </w:lvl>
    <w:lvl w:ilvl="6" w:tplc="A3F47464">
      <w:numFmt w:val="bullet"/>
      <w:lvlText w:val="•"/>
      <w:lvlJc w:val="left"/>
      <w:pPr>
        <w:ind w:left="6847" w:hanging="281"/>
      </w:pPr>
      <w:rPr>
        <w:rFonts w:hint="default"/>
        <w:lang w:val="ru-RU" w:eastAsia="ru-RU" w:bidi="ru-RU"/>
      </w:rPr>
    </w:lvl>
    <w:lvl w:ilvl="7" w:tplc="C3F2C0E2">
      <w:numFmt w:val="bullet"/>
      <w:lvlText w:val="•"/>
      <w:lvlJc w:val="left"/>
      <w:pPr>
        <w:ind w:left="7692" w:hanging="281"/>
      </w:pPr>
      <w:rPr>
        <w:rFonts w:hint="default"/>
        <w:lang w:val="ru-RU" w:eastAsia="ru-RU" w:bidi="ru-RU"/>
      </w:rPr>
    </w:lvl>
    <w:lvl w:ilvl="8" w:tplc="58122358">
      <w:numFmt w:val="bullet"/>
      <w:lvlText w:val="•"/>
      <w:lvlJc w:val="left"/>
      <w:pPr>
        <w:ind w:left="8537" w:hanging="281"/>
      </w:pPr>
      <w:rPr>
        <w:rFonts w:hint="default"/>
        <w:lang w:val="ru-RU" w:eastAsia="ru-RU" w:bidi="ru-RU"/>
      </w:rPr>
    </w:lvl>
  </w:abstractNum>
  <w:abstractNum w:abstractNumId="31"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15:restartNumberingAfterBreak="0">
    <w:nsid w:val="4068283E"/>
    <w:multiLevelType w:val="multilevel"/>
    <w:tmpl w:val="D2A22556"/>
    <w:lvl w:ilvl="0">
      <w:start w:val="1"/>
      <w:numFmt w:val="decimal"/>
      <w:lvlText w:val="%1"/>
      <w:lvlJc w:val="left"/>
      <w:pPr>
        <w:ind w:left="202" w:hanging="578"/>
      </w:pPr>
      <w:rPr>
        <w:rFonts w:hint="default"/>
        <w:lang w:val="ru-RU" w:eastAsia="ru-RU" w:bidi="ru-RU"/>
      </w:rPr>
    </w:lvl>
    <w:lvl w:ilvl="1">
      <w:start w:val="1"/>
      <w:numFmt w:val="decimal"/>
      <w:lvlText w:val="%1.%2."/>
      <w:lvlJc w:val="left"/>
      <w:pPr>
        <w:ind w:left="202" w:hanging="578"/>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05" w:hanging="578"/>
      </w:pPr>
      <w:rPr>
        <w:rFonts w:hint="default"/>
        <w:lang w:val="ru-RU" w:eastAsia="ru-RU" w:bidi="ru-RU"/>
      </w:rPr>
    </w:lvl>
    <w:lvl w:ilvl="3">
      <w:numFmt w:val="bullet"/>
      <w:lvlText w:val="•"/>
      <w:lvlJc w:val="left"/>
      <w:pPr>
        <w:ind w:left="3207" w:hanging="578"/>
      </w:pPr>
      <w:rPr>
        <w:rFonts w:hint="default"/>
        <w:lang w:val="ru-RU" w:eastAsia="ru-RU" w:bidi="ru-RU"/>
      </w:rPr>
    </w:lvl>
    <w:lvl w:ilvl="4">
      <w:numFmt w:val="bullet"/>
      <w:lvlText w:val="•"/>
      <w:lvlJc w:val="left"/>
      <w:pPr>
        <w:ind w:left="4210" w:hanging="578"/>
      </w:pPr>
      <w:rPr>
        <w:rFonts w:hint="default"/>
        <w:lang w:val="ru-RU" w:eastAsia="ru-RU" w:bidi="ru-RU"/>
      </w:rPr>
    </w:lvl>
    <w:lvl w:ilvl="5">
      <w:numFmt w:val="bullet"/>
      <w:lvlText w:val="•"/>
      <w:lvlJc w:val="left"/>
      <w:pPr>
        <w:ind w:left="5213" w:hanging="578"/>
      </w:pPr>
      <w:rPr>
        <w:rFonts w:hint="default"/>
        <w:lang w:val="ru-RU" w:eastAsia="ru-RU" w:bidi="ru-RU"/>
      </w:rPr>
    </w:lvl>
    <w:lvl w:ilvl="6">
      <w:numFmt w:val="bullet"/>
      <w:lvlText w:val="•"/>
      <w:lvlJc w:val="left"/>
      <w:pPr>
        <w:ind w:left="6215" w:hanging="578"/>
      </w:pPr>
      <w:rPr>
        <w:rFonts w:hint="default"/>
        <w:lang w:val="ru-RU" w:eastAsia="ru-RU" w:bidi="ru-RU"/>
      </w:rPr>
    </w:lvl>
    <w:lvl w:ilvl="7">
      <w:numFmt w:val="bullet"/>
      <w:lvlText w:val="•"/>
      <w:lvlJc w:val="left"/>
      <w:pPr>
        <w:ind w:left="7218" w:hanging="578"/>
      </w:pPr>
      <w:rPr>
        <w:rFonts w:hint="default"/>
        <w:lang w:val="ru-RU" w:eastAsia="ru-RU" w:bidi="ru-RU"/>
      </w:rPr>
    </w:lvl>
    <w:lvl w:ilvl="8">
      <w:numFmt w:val="bullet"/>
      <w:lvlText w:val="•"/>
      <w:lvlJc w:val="left"/>
      <w:pPr>
        <w:ind w:left="8221" w:hanging="578"/>
      </w:pPr>
      <w:rPr>
        <w:rFonts w:hint="default"/>
        <w:lang w:val="ru-RU" w:eastAsia="ru-RU" w:bidi="ru-RU"/>
      </w:rPr>
    </w:lvl>
  </w:abstractNum>
  <w:abstractNum w:abstractNumId="34"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C475FEB"/>
    <w:multiLevelType w:val="hybridMultilevel"/>
    <w:tmpl w:val="FAF408EE"/>
    <w:lvl w:ilvl="0" w:tplc="D0DAEEA2">
      <w:start w:val="1"/>
      <w:numFmt w:val="decimal"/>
      <w:lvlText w:val="%1."/>
      <w:lvlJc w:val="left"/>
      <w:pPr>
        <w:ind w:left="2975" w:hanging="281"/>
        <w:jc w:val="right"/>
      </w:pPr>
      <w:rPr>
        <w:rFonts w:ascii="Times New Roman" w:eastAsia="Times New Roman" w:hAnsi="Times New Roman" w:cs="Times New Roman" w:hint="default"/>
        <w:b/>
        <w:bCs/>
        <w:w w:val="100"/>
        <w:sz w:val="28"/>
        <w:szCs w:val="28"/>
        <w:lang w:val="ru-RU" w:eastAsia="ru-RU" w:bidi="ru-RU"/>
      </w:rPr>
    </w:lvl>
    <w:lvl w:ilvl="1" w:tplc="66F89368">
      <w:numFmt w:val="bullet"/>
      <w:lvlText w:val="•"/>
      <w:lvlJc w:val="left"/>
      <w:pPr>
        <w:ind w:left="2624" w:hanging="281"/>
      </w:pPr>
      <w:rPr>
        <w:rFonts w:hint="default"/>
        <w:lang w:val="ru-RU" w:eastAsia="ru-RU" w:bidi="ru-RU"/>
      </w:rPr>
    </w:lvl>
    <w:lvl w:ilvl="2" w:tplc="A59CF094">
      <w:numFmt w:val="bullet"/>
      <w:lvlText w:val="•"/>
      <w:lvlJc w:val="left"/>
      <w:pPr>
        <w:ind w:left="3469" w:hanging="281"/>
      </w:pPr>
      <w:rPr>
        <w:rFonts w:hint="default"/>
        <w:lang w:val="ru-RU" w:eastAsia="ru-RU" w:bidi="ru-RU"/>
      </w:rPr>
    </w:lvl>
    <w:lvl w:ilvl="3" w:tplc="24C64C68">
      <w:numFmt w:val="bullet"/>
      <w:lvlText w:val="•"/>
      <w:lvlJc w:val="left"/>
      <w:pPr>
        <w:ind w:left="4313" w:hanging="281"/>
      </w:pPr>
      <w:rPr>
        <w:rFonts w:hint="default"/>
        <w:lang w:val="ru-RU" w:eastAsia="ru-RU" w:bidi="ru-RU"/>
      </w:rPr>
    </w:lvl>
    <w:lvl w:ilvl="4" w:tplc="90DEF7C0">
      <w:numFmt w:val="bullet"/>
      <w:lvlText w:val="•"/>
      <w:lvlJc w:val="left"/>
      <w:pPr>
        <w:ind w:left="5158" w:hanging="281"/>
      </w:pPr>
      <w:rPr>
        <w:rFonts w:hint="default"/>
        <w:lang w:val="ru-RU" w:eastAsia="ru-RU" w:bidi="ru-RU"/>
      </w:rPr>
    </w:lvl>
    <w:lvl w:ilvl="5" w:tplc="0F64B004">
      <w:numFmt w:val="bullet"/>
      <w:lvlText w:val="•"/>
      <w:lvlJc w:val="left"/>
      <w:pPr>
        <w:ind w:left="6003" w:hanging="281"/>
      </w:pPr>
      <w:rPr>
        <w:rFonts w:hint="default"/>
        <w:lang w:val="ru-RU" w:eastAsia="ru-RU" w:bidi="ru-RU"/>
      </w:rPr>
    </w:lvl>
    <w:lvl w:ilvl="6" w:tplc="36104B0A">
      <w:numFmt w:val="bullet"/>
      <w:lvlText w:val="•"/>
      <w:lvlJc w:val="left"/>
      <w:pPr>
        <w:ind w:left="6847" w:hanging="281"/>
      </w:pPr>
      <w:rPr>
        <w:rFonts w:hint="default"/>
        <w:lang w:val="ru-RU" w:eastAsia="ru-RU" w:bidi="ru-RU"/>
      </w:rPr>
    </w:lvl>
    <w:lvl w:ilvl="7" w:tplc="531004D2">
      <w:numFmt w:val="bullet"/>
      <w:lvlText w:val="•"/>
      <w:lvlJc w:val="left"/>
      <w:pPr>
        <w:ind w:left="7692" w:hanging="281"/>
      </w:pPr>
      <w:rPr>
        <w:rFonts w:hint="default"/>
        <w:lang w:val="ru-RU" w:eastAsia="ru-RU" w:bidi="ru-RU"/>
      </w:rPr>
    </w:lvl>
    <w:lvl w:ilvl="8" w:tplc="62A856F0">
      <w:numFmt w:val="bullet"/>
      <w:lvlText w:val="•"/>
      <w:lvlJc w:val="left"/>
      <w:pPr>
        <w:ind w:left="8537" w:hanging="281"/>
      </w:pPr>
      <w:rPr>
        <w:rFonts w:hint="default"/>
        <w:lang w:val="ru-RU" w:eastAsia="ru-RU" w:bidi="ru-RU"/>
      </w:rPr>
    </w:lvl>
  </w:abstractNum>
  <w:abstractNum w:abstractNumId="36"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39" w15:restartNumberingAfterBreak="0">
    <w:nsid w:val="6A5C1C43"/>
    <w:multiLevelType w:val="hybridMultilevel"/>
    <w:tmpl w:val="51547ACC"/>
    <w:lvl w:ilvl="0" w:tplc="738E83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9B27AB0"/>
    <w:multiLevelType w:val="hybridMultilevel"/>
    <w:tmpl w:val="E13689F4"/>
    <w:lvl w:ilvl="0" w:tplc="FB2437B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34"/>
  </w:num>
  <w:num w:numId="5">
    <w:abstractNumId w:val="40"/>
  </w:num>
  <w:num w:numId="6">
    <w:abstractNumId w:val="7"/>
  </w:num>
  <w:num w:numId="7">
    <w:abstractNumId w:val="17"/>
  </w:num>
  <w:num w:numId="8">
    <w:abstractNumId w:val="5"/>
  </w:num>
  <w:num w:numId="9">
    <w:abstractNumId w:val="12"/>
  </w:num>
  <w:num w:numId="10">
    <w:abstractNumId w:val="19"/>
  </w:num>
  <w:num w:numId="11">
    <w:abstractNumId w:val="18"/>
  </w:num>
  <w:num w:numId="12">
    <w:abstractNumId w:val="36"/>
  </w:num>
  <w:num w:numId="13">
    <w:abstractNumId w:val="31"/>
  </w:num>
  <w:num w:numId="14">
    <w:abstractNumId w:val="22"/>
  </w:num>
  <w:num w:numId="15">
    <w:abstractNumId w:val="0"/>
  </w:num>
  <w:num w:numId="16">
    <w:abstractNumId w:val="14"/>
  </w:num>
  <w:num w:numId="17">
    <w:abstractNumId w:val="21"/>
  </w:num>
  <w:num w:numId="18">
    <w:abstractNumId w:val="37"/>
  </w:num>
  <w:num w:numId="19">
    <w:abstractNumId w:val="44"/>
  </w:num>
  <w:num w:numId="20">
    <w:abstractNumId w:val="11"/>
  </w:num>
  <w:num w:numId="21">
    <w:abstractNumId w:val="29"/>
  </w:num>
  <w:num w:numId="22">
    <w:abstractNumId w:val="23"/>
  </w:num>
  <w:num w:numId="23">
    <w:abstractNumId w:val="42"/>
  </w:num>
  <w:num w:numId="24">
    <w:abstractNumId w:val="1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0"/>
  </w:num>
  <w:num w:numId="30">
    <w:abstractNumId w:val="35"/>
  </w:num>
  <w:num w:numId="31">
    <w:abstractNumId w:val="13"/>
  </w:num>
  <w:num w:numId="32">
    <w:abstractNumId w:val="41"/>
  </w:num>
  <w:num w:numId="33">
    <w:abstractNumId w:val="27"/>
  </w:num>
  <w:num w:numId="34">
    <w:abstractNumId w:val="25"/>
  </w:num>
  <w:num w:numId="35">
    <w:abstractNumId w:val="24"/>
  </w:num>
  <w:num w:numId="36">
    <w:abstractNumId w:val="9"/>
  </w:num>
  <w:num w:numId="37">
    <w:abstractNumId w:val="39"/>
  </w:num>
  <w:num w:numId="38">
    <w:abstractNumId w:val="43"/>
  </w:num>
  <w:num w:numId="39">
    <w:abstractNumId w:val="33"/>
  </w:num>
  <w:num w:numId="40">
    <w:abstractNumId w:val="3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0A45"/>
    <w:rsid w:val="00021A5A"/>
    <w:rsid w:val="0002250B"/>
    <w:rsid w:val="00022E67"/>
    <w:rsid w:val="00022F7E"/>
    <w:rsid w:val="0002396D"/>
    <w:rsid w:val="00023F28"/>
    <w:rsid w:val="00023F47"/>
    <w:rsid w:val="00024194"/>
    <w:rsid w:val="000271BA"/>
    <w:rsid w:val="000275B7"/>
    <w:rsid w:val="00027F2F"/>
    <w:rsid w:val="00030B02"/>
    <w:rsid w:val="00030CE1"/>
    <w:rsid w:val="00031794"/>
    <w:rsid w:val="00032804"/>
    <w:rsid w:val="00033DC0"/>
    <w:rsid w:val="0003425A"/>
    <w:rsid w:val="00034557"/>
    <w:rsid w:val="00036F86"/>
    <w:rsid w:val="0003741C"/>
    <w:rsid w:val="00037C66"/>
    <w:rsid w:val="00040092"/>
    <w:rsid w:val="00041F76"/>
    <w:rsid w:val="0004313B"/>
    <w:rsid w:val="0004318A"/>
    <w:rsid w:val="000433F1"/>
    <w:rsid w:val="000447A2"/>
    <w:rsid w:val="000454E3"/>
    <w:rsid w:val="00045C90"/>
    <w:rsid w:val="000465B8"/>
    <w:rsid w:val="00046AF7"/>
    <w:rsid w:val="0004721D"/>
    <w:rsid w:val="00051348"/>
    <w:rsid w:val="00053FC4"/>
    <w:rsid w:val="00057117"/>
    <w:rsid w:val="00060F5D"/>
    <w:rsid w:val="00062485"/>
    <w:rsid w:val="0006267E"/>
    <w:rsid w:val="0006352D"/>
    <w:rsid w:val="00063A55"/>
    <w:rsid w:val="000640E4"/>
    <w:rsid w:val="00064398"/>
    <w:rsid w:val="000668DE"/>
    <w:rsid w:val="00067C48"/>
    <w:rsid w:val="00071478"/>
    <w:rsid w:val="000730FA"/>
    <w:rsid w:val="00073A66"/>
    <w:rsid w:val="000778D6"/>
    <w:rsid w:val="00082889"/>
    <w:rsid w:val="000830CF"/>
    <w:rsid w:val="00084124"/>
    <w:rsid w:val="000845E2"/>
    <w:rsid w:val="00084C0C"/>
    <w:rsid w:val="00087833"/>
    <w:rsid w:val="00087F93"/>
    <w:rsid w:val="00090DB9"/>
    <w:rsid w:val="0009108C"/>
    <w:rsid w:val="00092DEF"/>
    <w:rsid w:val="00093A65"/>
    <w:rsid w:val="000944F7"/>
    <w:rsid w:val="00094E9C"/>
    <w:rsid w:val="000962CD"/>
    <w:rsid w:val="000A0BB5"/>
    <w:rsid w:val="000A2716"/>
    <w:rsid w:val="000A6BCE"/>
    <w:rsid w:val="000A7E72"/>
    <w:rsid w:val="000B012D"/>
    <w:rsid w:val="000B049C"/>
    <w:rsid w:val="000B1417"/>
    <w:rsid w:val="000B38FF"/>
    <w:rsid w:val="000B5CCE"/>
    <w:rsid w:val="000B7501"/>
    <w:rsid w:val="000C0EC2"/>
    <w:rsid w:val="000C171F"/>
    <w:rsid w:val="000C1E14"/>
    <w:rsid w:val="000C4561"/>
    <w:rsid w:val="000C4817"/>
    <w:rsid w:val="000C5273"/>
    <w:rsid w:val="000C5A61"/>
    <w:rsid w:val="000C5A99"/>
    <w:rsid w:val="000C6036"/>
    <w:rsid w:val="000C624D"/>
    <w:rsid w:val="000C78C6"/>
    <w:rsid w:val="000D109B"/>
    <w:rsid w:val="000D219C"/>
    <w:rsid w:val="000D2A33"/>
    <w:rsid w:val="000D59D5"/>
    <w:rsid w:val="000D628B"/>
    <w:rsid w:val="000D720C"/>
    <w:rsid w:val="000E063E"/>
    <w:rsid w:val="000E1FC5"/>
    <w:rsid w:val="000E3C86"/>
    <w:rsid w:val="000E4367"/>
    <w:rsid w:val="000E52E0"/>
    <w:rsid w:val="000E5E45"/>
    <w:rsid w:val="000E6746"/>
    <w:rsid w:val="000E6C83"/>
    <w:rsid w:val="000E6CEA"/>
    <w:rsid w:val="000F3259"/>
    <w:rsid w:val="0010014E"/>
    <w:rsid w:val="001002E1"/>
    <w:rsid w:val="00101E06"/>
    <w:rsid w:val="0010246A"/>
    <w:rsid w:val="00102DDA"/>
    <w:rsid w:val="00103954"/>
    <w:rsid w:val="001043B6"/>
    <w:rsid w:val="00105220"/>
    <w:rsid w:val="00106858"/>
    <w:rsid w:val="0010707C"/>
    <w:rsid w:val="001073F0"/>
    <w:rsid w:val="001104F9"/>
    <w:rsid w:val="0011220D"/>
    <w:rsid w:val="0011555B"/>
    <w:rsid w:val="00117910"/>
    <w:rsid w:val="00117E19"/>
    <w:rsid w:val="00120406"/>
    <w:rsid w:val="00120E96"/>
    <w:rsid w:val="00131A4B"/>
    <w:rsid w:val="00133F44"/>
    <w:rsid w:val="001359AA"/>
    <w:rsid w:val="00141390"/>
    <w:rsid w:val="00141F78"/>
    <w:rsid w:val="001429A2"/>
    <w:rsid w:val="00142A70"/>
    <w:rsid w:val="00143E47"/>
    <w:rsid w:val="00143EEF"/>
    <w:rsid w:val="0014484B"/>
    <w:rsid w:val="0014488B"/>
    <w:rsid w:val="001448CA"/>
    <w:rsid w:val="001449D8"/>
    <w:rsid w:val="00144C10"/>
    <w:rsid w:val="001502E1"/>
    <w:rsid w:val="00151955"/>
    <w:rsid w:val="00151B4D"/>
    <w:rsid w:val="00152EB6"/>
    <w:rsid w:val="00153090"/>
    <w:rsid w:val="00155385"/>
    <w:rsid w:val="00155CF2"/>
    <w:rsid w:val="00157C57"/>
    <w:rsid w:val="0016051C"/>
    <w:rsid w:val="00160938"/>
    <w:rsid w:val="00161524"/>
    <w:rsid w:val="00161947"/>
    <w:rsid w:val="00161AD0"/>
    <w:rsid w:val="00162CAF"/>
    <w:rsid w:val="00163744"/>
    <w:rsid w:val="00164CEE"/>
    <w:rsid w:val="00164E66"/>
    <w:rsid w:val="001671DB"/>
    <w:rsid w:val="0016792D"/>
    <w:rsid w:val="00167A9E"/>
    <w:rsid w:val="00170E73"/>
    <w:rsid w:val="00171E6A"/>
    <w:rsid w:val="00173548"/>
    <w:rsid w:val="001741CD"/>
    <w:rsid w:val="001748AD"/>
    <w:rsid w:val="00180E90"/>
    <w:rsid w:val="0018205E"/>
    <w:rsid w:val="00185FE0"/>
    <w:rsid w:val="00190D12"/>
    <w:rsid w:val="001911A0"/>
    <w:rsid w:val="00192586"/>
    <w:rsid w:val="00193238"/>
    <w:rsid w:val="0019333A"/>
    <w:rsid w:val="00193515"/>
    <w:rsid w:val="00193550"/>
    <w:rsid w:val="001944B6"/>
    <w:rsid w:val="001968DF"/>
    <w:rsid w:val="001A0137"/>
    <w:rsid w:val="001A074B"/>
    <w:rsid w:val="001A0A50"/>
    <w:rsid w:val="001A130D"/>
    <w:rsid w:val="001A1A45"/>
    <w:rsid w:val="001A2FFB"/>
    <w:rsid w:val="001A4197"/>
    <w:rsid w:val="001A5F93"/>
    <w:rsid w:val="001B0CF8"/>
    <w:rsid w:val="001B51A5"/>
    <w:rsid w:val="001B55A1"/>
    <w:rsid w:val="001B6626"/>
    <w:rsid w:val="001B6F53"/>
    <w:rsid w:val="001B7342"/>
    <w:rsid w:val="001B74B4"/>
    <w:rsid w:val="001C0061"/>
    <w:rsid w:val="001C0206"/>
    <w:rsid w:val="001C0365"/>
    <w:rsid w:val="001C0527"/>
    <w:rsid w:val="001C0798"/>
    <w:rsid w:val="001C14C3"/>
    <w:rsid w:val="001C17D8"/>
    <w:rsid w:val="001C203B"/>
    <w:rsid w:val="001C282D"/>
    <w:rsid w:val="001C4697"/>
    <w:rsid w:val="001C5206"/>
    <w:rsid w:val="001C57F0"/>
    <w:rsid w:val="001C7487"/>
    <w:rsid w:val="001C769E"/>
    <w:rsid w:val="001C7A23"/>
    <w:rsid w:val="001D1621"/>
    <w:rsid w:val="001D20A5"/>
    <w:rsid w:val="001D2112"/>
    <w:rsid w:val="001D3338"/>
    <w:rsid w:val="001D6403"/>
    <w:rsid w:val="001E0D6A"/>
    <w:rsid w:val="001E1E37"/>
    <w:rsid w:val="001E1EED"/>
    <w:rsid w:val="001E2343"/>
    <w:rsid w:val="001E56C1"/>
    <w:rsid w:val="001E5986"/>
    <w:rsid w:val="001E6683"/>
    <w:rsid w:val="001E6F73"/>
    <w:rsid w:val="001E782C"/>
    <w:rsid w:val="001E7A57"/>
    <w:rsid w:val="001F49E1"/>
    <w:rsid w:val="001F55FB"/>
    <w:rsid w:val="001F57F1"/>
    <w:rsid w:val="002006CC"/>
    <w:rsid w:val="0020168C"/>
    <w:rsid w:val="00201DD7"/>
    <w:rsid w:val="00202C09"/>
    <w:rsid w:val="002049E2"/>
    <w:rsid w:val="0020543B"/>
    <w:rsid w:val="00205772"/>
    <w:rsid w:val="00206BBE"/>
    <w:rsid w:val="00206DAD"/>
    <w:rsid w:val="00206E05"/>
    <w:rsid w:val="00207E58"/>
    <w:rsid w:val="00210A81"/>
    <w:rsid w:val="0021455F"/>
    <w:rsid w:val="00215140"/>
    <w:rsid w:val="002175B0"/>
    <w:rsid w:val="00220289"/>
    <w:rsid w:val="00220981"/>
    <w:rsid w:val="0022221D"/>
    <w:rsid w:val="00222FBA"/>
    <w:rsid w:val="00224837"/>
    <w:rsid w:val="00226643"/>
    <w:rsid w:val="002276EF"/>
    <w:rsid w:val="00227D5E"/>
    <w:rsid w:val="00230D80"/>
    <w:rsid w:val="00232123"/>
    <w:rsid w:val="00232C36"/>
    <w:rsid w:val="00233229"/>
    <w:rsid w:val="0023378D"/>
    <w:rsid w:val="00233C54"/>
    <w:rsid w:val="002349B6"/>
    <w:rsid w:val="00234B01"/>
    <w:rsid w:val="00234E47"/>
    <w:rsid w:val="002352C9"/>
    <w:rsid w:val="002356F4"/>
    <w:rsid w:val="00236B98"/>
    <w:rsid w:val="00237D49"/>
    <w:rsid w:val="00237EF5"/>
    <w:rsid w:val="00240230"/>
    <w:rsid w:val="002413B5"/>
    <w:rsid w:val="00241888"/>
    <w:rsid w:val="00242890"/>
    <w:rsid w:val="00242EBD"/>
    <w:rsid w:val="00245C4F"/>
    <w:rsid w:val="002466EC"/>
    <w:rsid w:val="00246E10"/>
    <w:rsid w:val="00247EF7"/>
    <w:rsid w:val="00251575"/>
    <w:rsid w:val="00252DF1"/>
    <w:rsid w:val="0025360D"/>
    <w:rsid w:val="00254921"/>
    <w:rsid w:val="00254D96"/>
    <w:rsid w:val="002563D5"/>
    <w:rsid w:val="00257F03"/>
    <w:rsid w:val="0026022F"/>
    <w:rsid w:val="00261AB6"/>
    <w:rsid w:val="0026216F"/>
    <w:rsid w:val="002626AD"/>
    <w:rsid w:val="002632F1"/>
    <w:rsid w:val="002637C0"/>
    <w:rsid w:val="002639B2"/>
    <w:rsid w:val="00263ED4"/>
    <w:rsid w:val="00264AF0"/>
    <w:rsid w:val="002657EC"/>
    <w:rsid w:val="00267E45"/>
    <w:rsid w:val="00270466"/>
    <w:rsid w:val="00271459"/>
    <w:rsid w:val="002724F0"/>
    <w:rsid w:val="0027302B"/>
    <w:rsid w:val="002738FE"/>
    <w:rsid w:val="00273ED4"/>
    <w:rsid w:val="0027454F"/>
    <w:rsid w:val="00274E69"/>
    <w:rsid w:val="00280054"/>
    <w:rsid w:val="002805A2"/>
    <w:rsid w:val="00282355"/>
    <w:rsid w:val="002827F4"/>
    <w:rsid w:val="002834EC"/>
    <w:rsid w:val="002837C1"/>
    <w:rsid w:val="00286F3F"/>
    <w:rsid w:val="00292AB0"/>
    <w:rsid w:val="002953D5"/>
    <w:rsid w:val="002954C9"/>
    <w:rsid w:val="00295C9E"/>
    <w:rsid w:val="002964E5"/>
    <w:rsid w:val="00297C20"/>
    <w:rsid w:val="002A2381"/>
    <w:rsid w:val="002A264B"/>
    <w:rsid w:val="002A51A2"/>
    <w:rsid w:val="002A6D69"/>
    <w:rsid w:val="002A7193"/>
    <w:rsid w:val="002A741F"/>
    <w:rsid w:val="002B07F7"/>
    <w:rsid w:val="002B2558"/>
    <w:rsid w:val="002B3AA0"/>
    <w:rsid w:val="002B59BF"/>
    <w:rsid w:val="002B5A7B"/>
    <w:rsid w:val="002C0F4C"/>
    <w:rsid w:val="002C147A"/>
    <w:rsid w:val="002C2280"/>
    <w:rsid w:val="002C4FD0"/>
    <w:rsid w:val="002C531A"/>
    <w:rsid w:val="002C598B"/>
    <w:rsid w:val="002C6576"/>
    <w:rsid w:val="002C6E40"/>
    <w:rsid w:val="002C7C18"/>
    <w:rsid w:val="002C7E40"/>
    <w:rsid w:val="002C7EF6"/>
    <w:rsid w:val="002D2FE1"/>
    <w:rsid w:val="002D37C2"/>
    <w:rsid w:val="002D4FAC"/>
    <w:rsid w:val="002D6893"/>
    <w:rsid w:val="002D6E7A"/>
    <w:rsid w:val="002D79A9"/>
    <w:rsid w:val="002D7E33"/>
    <w:rsid w:val="002E0B3D"/>
    <w:rsid w:val="002E1D7E"/>
    <w:rsid w:val="002E23F7"/>
    <w:rsid w:val="002E2EFC"/>
    <w:rsid w:val="002E4597"/>
    <w:rsid w:val="002E4DCB"/>
    <w:rsid w:val="002E5D98"/>
    <w:rsid w:val="002E6A79"/>
    <w:rsid w:val="002E6C54"/>
    <w:rsid w:val="002E6FDD"/>
    <w:rsid w:val="002F09B5"/>
    <w:rsid w:val="002F0B5D"/>
    <w:rsid w:val="002F1FE1"/>
    <w:rsid w:val="002F20E5"/>
    <w:rsid w:val="002F2648"/>
    <w:rsid w:val="002F30D9"/>
    <w:rsid w:val="002F3410"/>
    <w:rsid w:val="002F3CFF"/>
    <w:rsid w:val="002F46CF"/>
    <w:rsid w:val="002F4813"/>
    <w:rsid w:val="002F6A75"/>
    <w:rsid w:val="002F77DA"/>
    <w:rsid w:val="002F7AD0"/>
    <w:rsid w:val="002F7DB7"/>
    <w:rsid w:val="002F7FE0"/>
    <w:rsid w:val="003017C9"/>
    <w:rsid w:val="00301961"/>
    <w:rsid w:val="00302EA3"/>
    <w:rsid w:val="0030479F"/>
    <w:rsid w:val="00306835"/>
    <w:rsid w:val="00306C6D"/>
    <w:rsid w:val="00307D0B"/>
    <w:rsid w:val="00311283"/>
    <w:rsid w:val="00312BCD"/>
    <w:rsid w:val="0031451E"/>
    <w:rsid w:val="0031459C"/>
    <w:rsid w:val="003157F0"/>
    <w:rsid w:val="00315F62"/>
    <w:rsid w:val="00316A57"/>
    <w:rsid w:val="00317A5D"/>
    <w:rsid w:val="00317CEE"/>
    <w:rsid w:val="003200B5"/>
    <w:rsid w:val="0032143A"/>
    <w:rsid w:val="003218C9"/>
    <w:rsid w:val="00321C83"/>
    <w:rsid w:val="00323D07"/>
    <w:rsid w:val="00323EF4"/>
    <w:rsid w:val="00324324"/>
    <w:rsid w:val="0032485B"/>
    <w:rsid w:val="0032571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5C7"/>
    <w:rsid w:val="00347713"/>
    <w:rsid w:val="0035080F"/>
    <w:rsid w:val="00351AFD"/>
    <w:rsid w:val="00351E98"/>
    <w:rsid w:val="00352C02"/>
    <w:rsid w:val="00352C3C"/>
    <w:rsid w:val="0035333F"/>
    <w:rsid w:val="00354106"/>
    <w:rsid w:val="0035657A"/>
    <w:rsid w:val="003570AB"/>
    <w:rsid w:val="00360652"/>
    <w:rsid w:val="00360CF1"/>
    <w:rsid w:val="00361B8A"/>
    <w:rsid w:val="003627BF"/>
    <w:rsid w:val="00362BDF"/>
    <w:rsid w:val="003633B1"/>
    <w:rsid w:val="003634AC"/>
    <w:rsid w:val="00364A98"/>
    <w:rsid w:val="00367213"/>
    <w:rsid w:val="00370546"/>
    <w:rsid w:val="00371C6B"/>
    <w:rsid w:val="00371EE1"/>
    <w:rsid w:val="00372BB9"/>
    <w:rsid w:val="00373322"/>
    <w:rsid w:val="003735AC"/>
    <w:rsid w:val="00375F8F"/>
    <w:rsid w:val="0038106A"/>
    <w:rsid w:val="00381B0B"/>
    <w:rsid w:val="00381CED"/>
    <w:rsid w:val="00384A6C"/>
    <w:rsid w:val="00386D9F"/>
    <w:rsid w:val="00387AD5"/>
    <w:rsid w:val="00391DD1"/>
    <w:rsid w:val="00392386"/>
    <w:rsid w:val="00393566"/>
    <w:rsid w:val="0039439F"/>
    <w:rsid w:val="003952F9"/>
    <w:rsid w:val="00395552"/>
    <w:rsid w:val="0039670C"/>
    <w:rsid w:val="00396906"/>
    <w:rsid w:val="00397B91"/>
    <w:rsid w:val="003A2430"/>
    <w:rsid w:val="003A30DF"/>
    <w:rsid w:val="003A3AA7"/>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56DD"/>
    <w:rsid w:val="003C618E"/>
    <w:rsid w:val="003C7A8C"/>
    <w:rsid w:val="003D0114"/>
    <w:rsid w:val="003D31CA"/>
    <w:rsid w:val="003D548B"/>
    <w:rsid w:val="003D5788"/>
    <w:rsid w:val="003D58AF"/>
    <w:rsid w:val="003D6DA8"/>
    <w:rsid w:val="003D77F2"/>
    <w:rsid w:val="003D78D7"/>
    <w:rsid w:val="003E2A82"/>
    <w:rsid w:val="003E2FE4"/>
    <w:rsid w:val="003E6247"/>
    <w:rsid w:val="003E78E1"/>
    <w:rsid w:val="003F1567"/>
    <w:rsid w:val="003F25E9"/>
    <w:rsid w:val="003F271D"/>
    <w:rsid w:val="003F4D30"/>
    <w:rsid w:val="003F669D"/>
    <w:rsid w:val="003F6E1F"/>
    <w:rsid w:val="003F7552"/>
    <w:rsid w:val="00400423"/>
    <w:rsid w:val="00402A2A"/>
    <w:rsid w:val="00402FAB"/>
    <w:rsid w:val="00405019"/>
    <w:rsid w:val="00405F2E"/>
    <w:rsid w:val="00407DB1"/>
    <w:rsid w:val="00411587"/>
    <w:rsid w:val="004131F8"/>
    <w:rsid w:val="0041649D"/>
    <w:rsid w:val="00416C5F"/>
    <w:rsid w:val="00417351"/>
    <w:rsid w:val="00420527"/>
    <w:rsid w:val="0042155D"/>
    <w:rsid w:val="004228E7"/>
    <w:rsid w:val="0042656E"/>
    <w:rsid w:val="004277B2"/>
    <w:rsid w:val="0042784A"/>
    <w:rsid w:val="00427AE7"/>
    <w:rsid w:val="004318AB"/>
    <w:rsid w:val="004331AA"/>
    <w:rsid w:val="004341C4"/>
    <w:rsid w:val="00434373"/>
    <w:rsid w:val="004360F3"/>
    <w:rsid w:val="004365DC"/>
    <w:rsid w:val="00436773"/>
    <w:rsid w:val="00436F7F"/>
    <w:rsid w:val="0044068E"/>
    <w:rsid w:val="004415D4"/>
    <w:rsid w:val="00442913"/>
    <w:rsid w:val="00442C9B"/>
    <w:rsid w:val="004432B9"/>
    <w:rsid w:val="00444A6E"/>
    <w:rsid w:val="00445046"/>
    <w:rsid w:val="004456E7"/>
    <w:rsid w:val="00453459"/>
    <w:rsid w:val="004538DE"/>
    <w:rsid w:val="00456121"/>
    <w:rsid w:val="004574BE"/>
    <w:rsid w:val="00460547"/>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87DCE"/>
    <w:rsid w:val="004908D7"/>
    <w:rsid w:val="0049352B"/>
    <w:rsid w:val="00493787"/>
    <w:rsid w:val="00494924"/>
    <w:rsid w:val="004969CF"/>
    <w:rsid w:val="00496EE3"/>
    <w:rsid w:val="004978BE"/>
    <w:rsid w:val="004A018E"/>
    <w:rsid w:val="004A0EB6"/>
    <w:rsid w:val="004A0EC2"/>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5BE"/>
    <w:rsid w:val="004D0A7B"/>
    <w:rsid w:val="004D0D3F"/>
    <w:rsid w:val="004D0ED5"/>
    <w:rsid w:val="004D26C8"/>
    <w:rsid w:val="004D44AE"/>
    <w:rsid w:val="004D4587"/>
    <w:rsid w:val="004D7118"/>
    <w:rsid w:val="004D7683"/>
    <w:rsid w:val="004D77F9"/>
    <w:rsid w:val="004E09FC"/>
    <w:rsid w:val="004E10CB"/>
    <w:rsid w:val="004E1450"/>
    <w:rsid w:val="004E2031"/>
    <w:rsid w:val="004E25D4"/>
    <w:rsid w:val="004E2685"/>
    <w:rsid w:val="004E4E76"/>
    <w:rsid w:val="004E7835"/>
    <w:rsid w:val="004F0D4E"/>
    <w:rsid w:val="004F11A1"/>
    <w:rsid w:val="004F1566"/>
    <w:rsid w:val="004F18A3"/>
    <w:rsid w:val="004F1CF5"/>
    <w:rsid w:val="004F3261"/>
    <w:rsid w:val="004F570D"/>
    <w:rsid w:val="004F67F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42BC"/>
    <w:rsid w:val="0052496B"/>
    <w:rsid w:val="00525F8B"/>
    <w:rsid w:val="00526046"/>
    <w:rsid w:val="00526DEA"/>
    <w:rsid w:val="005271B1"/>
    <w:rsid w:val="00527640"/>
    <w:rsid w:val="00527CF4"/>
    <w:rsid w:val="00530B64"/>
    <w:rsid w:val="00530F31"/>
    <w:rsid w:val="0053265B"/>
    <w:rsid w:val="005337E5"/>
    <w:rsid w:val="0053585F"/>
    <w:rsid w:val="005378E2"/>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7411D"/>
    <w:rsid w:val="00574302"/>
    <w:rsid w:val="00575C02"/>
    <w:rsid w:val="00576D2A"/>
    <w:rsid w:val="00577E6F"/>
    <w:rsid w:val="00585DB8"/>
    <w:rsid w:val="005869E2"/>
    <w:rsid w:val="00587AE8"/>
    <w:rsid w:val="00587C7C"/>
    <w:rsid w:val="00590B54"/>
    <w:rsid w:val="0059101C"/>
    <w:rsid w:val="00593398"/>
    <w:rsid w:val="005948D2"/>
    <w:rsid w:val="00594B1B"/>
    <w:rsid w:val="005A4EB0"/>
    <w:rsid w:val="005A4F56"/>
    <w:rsid w:val="005A6E81"/>
    <w:rsid w:val="005A6EF7"/>
    <w:rsid w:val="005A7075"/>
    <w:rsid w:val="005A77C5"/>
    <w:rsid w:val="005B15B0"/>
    <w:rsid w:val="005B2149"/>
    <w:rsid w:val="005B2AC8"/>
    <w:rsid w:val="005B3237"/>
    <w:rsid w:val="005B334F"/>
    <w:rsid w:val="005B358D"/>
    <w:rsid w:val="005B36DB"/>
    <w:rsid w:val="005B5532"/>
    <w:rsid w:val="005B6093"/>
    <w:rsid w:val="005C026A"/>
    <w:rsid w:val="005C2152"/>
    <w:rsid w:val="005C34BC"/>
    <w:rsid w:val="005C3606"/>
    <w:rsid w:val="005C3741"/>
    <w:rsid w:val="005C40B7"/>
    <w:rsid w:val="005C41EA"/>
    <w:rsid w:val="005C7ADD"/>
    <w:rsid w:val="005D0B71"/>
    <w:rsid w:val="005D44A4"/>
    <w:rsid w:val="005D55E6"/>
    <w:rsid w:val="005D601A"/>
    <w:rsid w:val="005D653A"/>
    <w:rsid w:val="005D6A55"/>
    <w:rsid w:val="005D7659"/>
    <w:rsid w:val="005E1222"/>
    <w:rsid w:val="005E1675"/>
    <w:rsid w:val="005E2FF8"/>
    <w:rsid w:val="005E34D9"/>
    <w:rsid w:val="005E3E35"/>
    <w:rsid w:val="005E7182"/>
    <w:rsid w:val="005E796E"/>
    <w:rsid w:val="005F00C1"/>
    <w:rsid w:val="005F0A35"/>
    <w:rsid w:val="005F183E"/>
    <w:rsid w:val="005F2122"/>
    <w:rsid w:val="005F2698"/>
    <w:rsid w:val="005F4916"/>
    <w:rsid w:val="005F7955"/>
    <w:rsid w:val="00603289"/>
    <w:rsid w:val="006053BD"/>
    <w:rsid w:val="006053D4"/>
    <w:rsid w:val="00605F26"/>
    <w:rsid w:val="00605F3A"/>
    <w:rsid w:val="00605FB6"/>
    <w:rsid w:val="00606673"/>
    <w:rsid w:val="00607B92"/>
    <w:rsid w:val="00607CD5"/>
    <w:rsid w:val="00611386"/>
    <w:rsid w:val="006136B2"/>
    <w:rsid w:val="00615C3E"/>
    <w:rsid w:val="00616809"/>
    <w:rsid w:val="0061773C"/>
    <w:rsid w:val="0062029D"/>
    <w:rsid w:val="0062178F"/>
    <w:rsid w:val="00621AE7"/>
    <w:rsid w:val="00622884"/>
    <w:rsid w:val="00622AB0"/>
    <w:rsid w:val="00623C38"/>
    <w:rsid w:val="006241D5"/>
    <w:rsid w:val="00625CA7"/>
    <w:rsid w:val="006262CC"/>
    <w:rsid w:val="00626538"/>
    <w:rsid w:val="00627777"/>
    <w:rsid w:val="00627AAC"/>
    <w:rsid w:val="00633181"/>
    <w:rsid w:val="00633224"/>
    <w:rsid w:val="00634AEE"/>
    <w:rsid w:val="00640DF0"/>
    <w:rsid w:val="00641132"/>
    <w:rsid w:val="00641392"/>
    <w:rsid w:val="0064199D"/>
    <w:rsid w:val="00641AAE"/>
    <w:rsid w:val="0064377F"/>
    <w:rsid w:val="00644E14"/>
    <w:rsid w:val="006464BD"/>
    <w:rsid w:val="0064664F"/>
    <w:rsid w:val="006467DD"/>
    <w:rsid w:val="006468C2"/>
    <w:rsid w:val="00646C73"/>
    <w:rsid w:val="006507EE"/>
    <w:rsid w:val="0065085A"/>
    <w:rsid w:val="00650C54"/>
    <w:rsid w:val="00652032"/>
    <w:rsid w:val="0065305B"/>
    <w:rsid w:val="0065337E"/>
    <w:rsid w:val="00653A52"/>
    <w:rsid w:val="00660380"/>
    <w:rsid w:val="006615A0"/>
    <w:rsid w:val="006631E3"/>
    <w:rsid w:val="0066380A"/>
    <w:rsid w:val="006640A4"/>
    <w:rsid w:val="006662A1"/>
    <w:rsid w:val="0066790C"/>
    <w:rsid w:val="00671428"/>
    <w:rsid w:val="00672D4D"/>
    <w:rsid w:val="006734D7"/>
    <w:rsid w:val="0067542F"/>
    <w:rsid w:val="0067645C"/>
    <w:rsid w:val="00676B9E"/>
    <w:rsid w:val="00676DDC"/>
    <w:rsid w:val="006803A6"/>
    <w:rsid w:val="006809FA"/>
    <w:rsid w:val="00681529"/>
    <w:rsid w:val="00681FD9"/>
    <w:rsid w:val="00681FE6"/>
    <w:rsid w:val="006828E8"/>
    <w:rsid w:val="00682D66"/>
    <w:rsid w:val="00682FE5"/>
    <w:rsid w:val="0068441D"/>
    <w:rsid w:val="006854C6"/>
    <w:rsid w:val="00687B19"/>
    <w:rsid w:val="00690274"/>
    <w:rsid w:val="006906FD"/>
    <w:rsid w:val="006936A2"/>
    <w:rsid w:val="00693DE3"/>
    <w:rsid w:val="00697591"/>
    <w:rsid w:val="006A3C6E"/>
    <w:rsid w:val="006A414C"/>
    <w:rsid w:val="006A4390"/>
    <w:rsid w:val="006B00EB"/>
    <w:rsid w:val="006B0158"/>
    <w:rsid w:val="006B1624"/>
    <w:rsid w:val="006B2190"/>
    <w:rsid w:val="006B2298"/>
    <w:rsid w:val="006B30DC"/>
    <w:rsid w:val="006B3B15"/>
    <w:rsid w:val="006B4299"/>
    <w:rsid w:val="006C08A3"/>
    <w:rsid w:val="006C1EAF"/>
    <w:rsid w:val="006C2040"/>
    <w:rsid w:val="006C2242"/>
    <w:rsid w:val="006C2A39"/>
    <w:rsid w:val="006C2B35"/>
    <w:rsid w:val="006C399E"/>
    <w:rsid w:val="006C5511"/>
    <w:rsid w:val="006D0637"/>
    <w:rsid w:val="006D3836"/>
    <w:rsid w:val="006D5F75"/>
    <w:rsid w:val="006E1B1F"/>
    <w:rsid w:val="006E2F27"/>
    <w:rsid w:val="006E3352"/>
    <w:rsid w:val="006E4FEC"/>
    <w:rsid w:val="006E78BE"/>
    <w:rsid w:val="006E7E07"/>
    <w:rsid w:val="006F0830"/>
    <w:rsid w:val="006F0858"/>
    <w:rsid w:val="006F1422"/>
    <w:rsid w:val="006F20FF"/>
    <w:rsid w:val="006F249D"/>
    <w:rsid w:val="006F3985"/>
    <w:rsid w:val="006F3B6B"/>
    <w:rsid w:val="006F4CD3"/>
    <w:rsid w:val="006F508F"/>
    <w:rsid w:val="006F541B"/>
    <w:rsid w:val="006F6CC9"/>
    <w:rsid w:val="006F7C16"/>
    <w:rsid w:val="006F7E0B"/>
    <w:rsid w:val="0070292E"/>
    <w:rsid w:val="00702F69"/>
    <w:rsid w:val="00702FA4"/>
    <w:rsid w:val="007046D0"/>
    <w:rsid w:val="007063BA"/>
    <w:rsid w:val="007071B3"/>
    <w:rsid w:val="00707CB0"/>
    <w:rsid w:val="00712FE7"/>
    <w:rsid w:val="0071392A"/>
    <w:rsid w:val="00717CC0"/>
    <w:rsid w:val="0072054B"/>
    <w:rsid w:val="00721326"/>
    <w:rsid w:val="00722DE2"/>
    <w:rsid w:val="007231A4"/>
    <w:rsid w:val="00723273"/>
    <w:rsid w:val="0072330B"/>
    <w:rsid w:val="007239A3"/>
    <w:rsid w:val="007240BE"/>
    <w:rsid w:val="007256B2"/>
    <w:rsid w:val="007261D6"/>
    <w:rsid w:val="00726354"/>
    <w:rsid w:val="00727455"/>
    <w:rsid w:val="00727F94"/>
    <w:rsid w:val="00731E8B"/>
    <w:rsid w:val="00733BC2"/>
    <w:rsid w:val="007344BF"/>
    <w:rsid w:val="007357FD"/>
    <w:rsid w:val="0073620C"/>
    <w:rsid w:val="00737C60"/>
    <w:rsid w:val="00737D85"/>
    <w:rsid w:val="00741750"/>
    <w:rsid w:val="00741EA5"/>
    <w:rsid w:val="00742567"/>
    <w:rsid w:val="00745A09"/>
    <w:rsid w:val="007460CF"/>
    <w:rsid w:val="007507F8"/>
    <w:rsid w:val="007516EF"/>
    <w:rsid w:val="00752BEF"/>
    <w:rsid w:val="00752CE5"/>
    <w:rsid w:val="00752EB7"/>
    <w:rsid w:val="00753AAE"/>
    <w:rsid w:val="00754261"/>
    <w:rsid w:val="00755633"/>
    <w:rsid w:val="007573C7"/>
    <w:rsid w:val="007602EC"/>
    <w:rsid w:val="00760E32"/>
    <w:rsid w:val="00762752"/>
    <w:rsid w:val="0076614E"/>
    <w:rsid w:val="00767978"/>
    <w:rsid w:val="00767A3B"/>
    <w:rsid w:val="00771397"/>
    <w:rsid w:val="00772A3E"/>
    <w:rsid w:val="007805C4"/>
    <w:rsid w:val="00780B03"/>
    <w:rsid w:val="007821FA"/>
    <w:rsid w:val="00784AA5"/>
    <w:rsid w:val="00786DC2"/>
    <w:rsid w:val="00787438"/>
    <w:rsid w:val="00787988"/>
    <w:rsid w:val="00791F1E"/>
    <w:rsid w:val="0079273F"/>
    <w:rsid w:val="00792AC7"/>
    <w:rsid w:val="007933B0"/>
    <w:rsid w:val="00795CF4"/>
    <w:rsid w:val="00795DFB"/>
    <w:rsid w:val="00796C0F"/>
    <w:rsid w:val="00797720"/>
    <w:rsid w:val="007A03F2"/>
    <w:rsid w:val="007A1401"/>
    <w:rsid w:val="007A14AE"/>
    <w:rsid w:val="007A1EA5"/>
    <w:rsid w:val="007A4440"/>
    <w:rsid w:val="007A6052"/>
    <w:rsid w:val="007A67E6"/>
    <w:rsid w:val="007B007E"/>
    <w:rsid w:val="007B1608"/>
    <w:rsid w:val="007B179A"/>
    <w:rsid w:val="007B2F2D"/>
    <w:rsid w:val="007B4BC7"/>
    <w:rsid w:val="007B698A"/>
    <w:rsid w:val="007B745A"/>
    <w:rsid w:val="007B785C"/>
    <w:rsid w:val="007C0820"/>
    <w:rsid w:val="007C187A"/>
    <w:rsid w:val="007C1CF4"/>
    <w:rsid w:val="007C310C"/>
    <w:rsid w:val="007C3A9B"/>
    <w:rsid w:val="007C48E2"/>
    <w:rsid w:val="007C4EDF"/>
    <w:rsid w:val="007C6C55"/>
    <w:rsid w:val="007C7065"/>
    <w:rsid w:val="007D1585"/>
    <w:rsid w:val="007D1AAF"/>
    <w:rsid w:val="007D1C24"/>
    <w:rsid w:val="007D28E8"/>
    <w:rsid w:val="007D31DE"/>
    <w:rsid w:val="007D4BCE"/>
    <w:rsid w:val="007D4D49"/>
    <w:rsid w:val="007D5A68"/>
    <w:rsid w:val="007D638D"/>
    <w:rsid w:val="007D7475"/>
    <w:rsid w:val="007D764D"/>
    <w:rsid w:val="007D7B6F"/>
    <w:rsid w:val="007E102E"/>
    <w:rsid w:val="007E227F"/>
    <w:rsid w:val="007E2B97"/>
    <w:rsid w:val="007E366B"/>
    <w:rsid w:val="007E4F0E"/>
    <w:rsid w:val="007E634E"/>
    <w:rsid w:val="007E6C48"/>
    <w:rsid w:val="007E7BF5"/>
    <w:rsid w:val="007E7C98"/>
    <w:rsid w:val="007F0427"/>
    <w:rsid w:val="007F313A"/>
    <w:rsid w:val="007F6243"/>
    <w:rsid w:val="007F6DF0"/>
    <w:rsid w:val="007F6F3C"/>
    <w:rsid w:val="008003A7"/>
    <w:rsid w:val="00801B6E"/>
    <w:rsid w:val="00802063"/>
    <w:rsid w:val="00802567"/>
    <w:rsid w:val="00804320"/>
    <w:rsid w:val="00806DB6"/>
    <w:rsid w:val="00806E8D"/>
    <w:rsid w:val="00807B4B"/>
    <w:rsid w:val="008104DB"/>
    <w:rsid w:val="00813F19"/>
    <w:rsid w:val="00814523"/>
    <w:rsid w:val="00817893"/>
    <w:rsid w:val="008179DE"/>
    <w:rsid w:val="00817E28"/>
    <w:rsid w:val="00820702"/>
    <w:rsid w:val="008210A8"/>
    <w:rsid w:val="00821101"/>
    <w:rsid w:val="00823BE0"/>
    <w:rsid w:val="008265B7"/>
    <w:rsid w:val="008266F0"/>
    <w:rsid w:val="00826813"/>
    <w:rsid w:val="00827ECD"/>
    <w:rsid w:val="00831AE9"/>
    <w:rsid w:val="00831D79"/>
    <w:rsid w:val="0083259E"/>
    <w:rsid w:val="00832904"/>
    <w:rsid w:val="00833B31"/>
    <w:rsid w:val="008344D5"/>
    <w:rsid w:val="008351FF"/>
    <w:rsid w:val="00835BA6"/>
    <w:rsid w:val="00835E55"/>
    <w:rsid w:val="0084025E"/>
    <w:rsid w:val="00841375"/>
    <w:rsid w:val="008418DC"/>
    <w:rsid w:val="008423B1"/>
    <w:rsid w:val="00842861"/>
    <w:rsid w:val="00842EC6"/>
    <w:rsid w:val="00842FD2"/>
    <w:rsid w:val="00843710"/>
    <w:rsid w:val="0085004F"/>
    <w:rsid w:val="00850388"/>
    <w:rsid w:val="00850A14"/>
    <w:rsid w:val="00851385"/>
    <w:rsid w:val="008515C7"/>
    <w:rsid w:val="0085208B"/>
    <w:rsid w:val="008528DE"/>
    <w:rsid w:val="0085321E"/>
    <w:rsid w:val="008538C1"/>
    <w:rsid w:val="00854A9B"/>
    <w:rsid w:val="00854D10"/>
    <w:rsid w:val="00855823"/>
    <w:rsid w:val="00856230"/>
    <w:rsid w:val="0085654A"/>
    <w:rsid w:val="00856A60"/>
    <w:rsid w:val="008616CA"/>
    <w:rsid w:val="008622ED"/>
    <w:rsid w:val="008643E1"/>
    <w:rsid w:val="00866EC9"/>
    <w:rsid w:val="00870270"/>
    <w:rsid w:val="0087138D"/>
    <w:rsid w:val="00874D4E"/>
    <w:rsid w:val="00875336"/>
    <w:rsid w:val="00882385"/>
    <w:rsid w:val="00884365"/>
    <w:rsid w:val="00884AA2"/>
    <w:rsid w:val="00885E76"/>
    <w:rsid w:val="0088680A"/>
    <w:rsid w:val="00886FEE"/>
    <w:rsid w:val="00891781"/>
    <w:rsid w:val="00892485"/>
    <w:rsid w:val="00892C36"/>
    <w:rsid w:val="00892D96"/>
    <w:rsid w:val="0089513C"/>
    <w:rsid w:val="00895200"/>
    <w:rsid w:val="008A34CD"/>
    <w:rsid w:val="008A7CC2"/>
    <w:rsid w:val="008B009A"/>
    <w:rsid w:val="008B1B97"/>
    <w:rsid w:val="008B4AA5"/>
    <w:rsid w:val="008B5738"/>
    <w:rsid w:val="008C0544"/>
    <w:rsid w:val="008C20A1"/>
    <w:rsid w:val="008C383C"/>
    <w:rsid w:val="008C3BB3"/>
    <w:rsid w:val="008C6BFD"/>
    <w:rsid w:val="008C7F06"/>
    <w:rsid w:val="008D100F"/>
    <w:rsid w:val="008D3DED"/>
    <w:rsid w:val="008D54CF"/>
    <w:rsid w:val="008D5995"/>
    <w:rsid w:val="008D5E55"/>
    <w:rsid w:val="008D706B"/>
    <w:rsid w:val="008D7B0D"/>
    <w:rsid w:val="008E1C30"/>
    <w:rsid w:val="008E1C8A"/>
    <w:rsid w:val="008E25AC"/>
    <w:rsid w:val="008E317C"/>
    <w:rsid w:val="008E3C85"/>
    <w:rsid w:val="008E5BA8"/>
    <w:rsid w:val="008E5F30"/>
    <w:rsid w:val="008E64F9"/>
    <w:rsid w:val="008E7328"/>
    <w:rsid w:val="008E7707"/>
    <w:rsid w:val="008F0225"/>
    <w:rsid w:val="008F18FA"/>
    <w:rsid w:val="008F310E"/>
    <w:rsid w:val="008F336F"/>
    <w:rsid w:val="009010EE"/>
    <w:rsid w:val="0090128E"/>
    <w:rsid w:val="00901539"/>
    <w:rsid w:val="0090371F"/>
    <w:rsid w:val="00905D76"/>
    <w:rsid w:val="00906C9D"/>
    <w:rsid w:val="00911B2C"/>
    <w:rsid w:val="00914C02"/>
    <w:rsid w:val="00915267"/>
    <w:rsid w:val="00915A0E"/>
    <w:rsid w:val="009169FC"/>
    <w:rsid w:val="009219AE"/>
    <w:rsid w:val="00923791"/>
    <w:rsid w:val="00924955"/>
    <w:rsid w:val="0092548E"/>
    <w:rsid w:val="00926AF4"/>
    <w:rsid w:val="009270E3"/>
    <w:rsid w:val="0092760B"/>
    <w:rsid w:val="0093240A"/>
    <w:rsid w:val="00932A0E"/>
    <w:rsid w:val="009339CD"/>
    <w:rsid w:val="00934157"/>
    <w:rsid w:val="0093709D"/>
    <w:rsid w:val="00937DEE"/>
    <w:rsid w:val="00940A71"/>
    <w:rsid w:val="009415F1"/>
    <w:rsid w:val="009432AF"/>
    <w:rsid w:val="00943857"/>
    <w:rsid w:val="00943E10"/>
    <w:rsid w:val="009446E5"/>
    <w:rsid w:val="009455E1"/>
    <w:rsid w:val="00946017"/>
    <w:rsid w:val="00946E93"/>
    <w:rsid w:val="0094790A"/>
    <w:rsid w:val="00947F25"/>
    <w:rsid w:val="00950359"/>
    <w:rsid w:val="0095138A"/>
    <w:rsid w:val="00951648"/>
    <w:rsid w:val="00951AD3"/>
    <w:rsid w:val="00952A3F"/>
    <w:rsid w:val="00953022"/>
    <w:rsid w:val="009542F8"/>
    <w:rsid w:val="00954999"/>
    <w:rsid w:val="00955C74"/>
    <w:rsid w:val="00956558"/>
    <w:rsid w:val="009575C1"/>
    <w:rsid w:val="00957A9B"/>
    <w:rsid w:val="00960F1F"/>
    <w:rsid w:val="00963B3C"/>
    <w:rsid w:val="009640EA"/>
    <w:rsid w:val="009643E7"/>
    <w:rsid w:val="00965229"/>
    <w:rsid w:val="0096531B"/>
    <w:rsid w:val="00966571"/>
    <w:rsid w:val="0096771E"/>
    <w:rsid w:val="00973AA3"/>
    <w:rsid w:val="0097679A"/>
    <w:rsid w:val="0097774E"/>
    <w:rsid w:val="00977853"/>
    <w:rsid w:val="00982B9B"/>
    <w:rsid w:val="00982CDD"/>
    <w:rsid w:val="00983F5E"/>
    <w:rsid w:val="00986774"/>
    <w:rsid w:val="00986A2F"/>
    <w:rsid w:val="00992131"/>
    <w:rsid w:val="00993845"/>
    <w:rsid w:val="009938F9"/>
    <w:rsid w:val="00997BC5"/>
    <w:rsid w:val="009A0EE9"/>
    <w:rsid w:val="009A13C1"/>
    <w:rsid w:val="009A3300"/>
    <w:rsid w:val="009A4AE4"/>
    <w:rsid w:val="009A4F8F"/>
    <w:rsid w:val="009A54D2"/>
    <w:rsid w:val="009A7BB0"/>
    <w:rsid w:val="009B0FA6"/>
    <w:rsid w:val="009B2786"/>
    <w:rsid w:val="009B3488"/>
    <w:rsid w:val="009B50B9"/>
    <w:rsid w:val="009B5522"/>
    <w:rsid w:val="009B754D"/>
    <w:rsid w:val="009B7C66"/>
    <w:rsid w:val="009C0BBB"/>
    <w:rsid w:val="009C1FF9"/>
    <w:rsid w:val="009C23A1"/>
    <w:rsid w:val="009C3458"/>
    <w:rsid w:val="009C4CFA"/>
    <w:rsid w:val="009C55C9"/>
    <w:rsid w:val="009C6831"/>
    <w:rsid w:val="009C6BBE"/>
    <w:rsid w:val="009D0146"/>
    <w:rsid w:val="009D0C92"/>
    <w:rsid w:val="009D116D"/>
    <w:rsid w:val="009D14F8"/>
    <w:rsid w:val="009D1D12"/>
    <w:rsid w:val="009D4C63"/>
    <w:rsid w:val="009D7D59"/>
    <w:rsid w:val="009E1033"/>
    <w:rsid w:val="009E23CE"/>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0C40"/>
    <w:rsid w:val="00A015FC"/>
    <w:rsid w:val="00A02704"/>
    <w:rsid w:val="00A02A4A"/>
    <w:rsid w:val="00A03AD6"/>
    <w:rsid w:val="00A0462A"/>
    <w:rsid w:val="00A05489"/>
    <w:rsid w:val="00A060FE"/>
    <w:rsid w:val="00A11A99"/>
    <w:rsid w:val="00A120D1"/>
    <w:rsid w:val="00A12BF1"/>
    <w:rsid w:val="00A1406D"/>
    <w:rsid w:val="00A208BC"/>
    <w:rsid w:val="00A222CB"/>
    <w:rsid w:val="00A2362F"/>
    <w:rsid w:val="00A244A2"/>
    <w:rsid w:val="00A24BDF"/>
    <w:rsid w:val="00A25550"/>
    <w:rsid w:val="00A25BC2"/>
    <w:rsid w:val="00A25D4C"/>
    <w:rsid w:val="00A268DF"/>
    <w:rsid w:val="00A274BC"/>
    <w:rsid w:val="00A278F5"/>
    <w:rsid w:val="00A27B69"/>
    <w:rsid w:val="00A30114"/>
    <w:rsid w:val="00A30125"/>
    <w:rsid w:val="00A310BE"/>
    <w:rsid w:val="00A31123"/>
    <w:rsid w:val="00A32695"/>
    <w:rsid w:val="00A3402B"/>
    <w:rsid w:val="00A3524B"/>
    <w:rsid w:val="00A356DC"/>
    <w:rsid w:val="00A35EBF"/>
    <w:rsid w:val="00A3613A"/>
    <w:rsid w:val="00A36827"/>
    <w:rsid w:val="00A36E0B"/>
    <w:rsid w:val="00A40225"/>
    <w:rsid w:val="00A43056"/>
    <w:rsid w:val="00A439E2"/>
    <w:rsid w:val="00A44FA5"/>
    <w:rsid w:val="00A458B1"/>
    <w:rsid w:val="00A46226"/>
    <w:rsid w:val="00A470CC"/>
    <w:rsid w:val="00A47AB3"/>
    <w:rsid w:val="00A509EA"/>
    <w:rsid w:val="00A51B35"/>
    <w:rsid w:val="00A5327C"/>
    <w:rsid w:val="00A547AC"/>
    <w:rsid w:val="00A54E21"/>
    <w:rsid w:val="00A5593A"/>
    <w:rsid w:val="00A55C85"/>
    <w:rsid w:val="00A567CC"/>
    <w:rsid w:val="00A56D4C"/>
    <w:rsid w:val="00A57E59"/>
    <w:rsid w:val="00A60552"/>
    <w:rsid w:val="00A6208E"/>
    <w:rsid w:val="00A62239"/>
    <w:rsid w:val="00A64520"/>
    <w:rsid w:val="00A64D13"/>
    <w:rsid w:val="00A657EE"/>
    <w:rsid w:val="00A65E7C"/>
    <w:rsid w:val="00A67490"/>
    <w:rsid w:val="00A70F1B"/>
    <w:rsid w:val="00A7409D"/>
    <w:rsid w:val="00A74546"/>
    <w:rsid w:val="00A7508E"/>
    <w:rsid w:val="00A751E8"/>
    <w:rsid w:val="00A75AA5"/>
    <w:rsid w:val="00A76427"/>
    <w:rsid w:val="00A82D7A"/>
    <w:rsid w:val="00A82F33"/>
    <w:rsid w:val="00A8407B"/>
    <w:rsid w:val="00A84D1B"/>
    <w:rsid w:val="00A857F9"/>
    <w:rsid w:val="00A86341"/>
    <w:rsid w:val="00A86760"/>
    <w:rsid w:val="00A90113"/>
    <w:rsid w:val="00A90B26"/>
    <w:rsid w:val="00A91E9F"/>
    <w:rsid w:val="00A93620"/>
    <w:rsid w:val="00A93F27"/>
    <w:rsid w:val="00A95CDE"/>
    <w:rsid w:val="00A96F65"/>
    <w:rsid w:val="00A97175"/>
    <w:rsid w:val="00AA020F"/>
    <w:rsid w:val="00AA0A4A"/>
    <w:rsid w:val="00AA1323"/>
    <w:rsid w:val="00AA27A7"/>
    <w:rsid w:val="00AA53BE"/>
    <w:rsid w:val="00AA65C1"/>
    <w:rsid w:val="00AA6A16"/>
    <w:rsid w:val="00AA7581"/>
    <w:rsid w:val="00AA7CFB"/>
    <w:rsid w:val="00AB03EC"/>
    <w:rsid w:val="00AB20AF"/>
    <w:rsid w:val="00AB2683"/>
    <w:rsid w:val="00AB5A7B"/>
    <w:rsid w:val="00AB5C02"/>
    <w:rsid w:val="00AB769B"/>
    <w:rsid w:val="00AC0B64"/>
    <w:rsid w:val="00AC19F2"/>
    <w:rsid w:val="00AC1AE1"/>
    <w:rsid w:val="00AC226D"/>
    <w:rsid w:val="00AC2DB9"/>
    <w:rsid w:val="00AC356A"/>
    <w:rsid w:val="00AC3F09"/>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0F7"/>
    <w:rsid w:val="00AE3734"/>
    <w:rsid w:val="00AE39FB"/>
    <w:rsid w:val="00AE3C5A"/>
    <w:rsid w:val="00AE46B7"/>
    <w:rsid w:val="00AE67D8"/>
    <w:rsid w:val="00AE6CD9"/>
    <w:rsid w:val="00AE74F5"/>
    <w:rsid w:val="00AF0323"/>
    <w:rsid w:val="00AF0431"/>
    <w:rsid w:val="00AF08F4"/>
    <w:rsid w:val="00AF21B1"/>
    <w:rsid w:val="00AF2C49"/>
    <w:rsid w:val="00AF342D"/>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2"/>
    <w:rsid w:val="00B1219A"/>
    <w:rsid w:val="00B12857"/>
    <w:rsid w:val="00B1490E"/>
    <w:rsid w:val="00B15591"/>
    <w:rsid w:val="00B155DF"/>
    <w:rsid w:val="00B16917"/>
    <w:rsid w:val="00B172C1"/>
    <w:rsid w:val="00B206EA"/>
    <w:rsid w:val="00B21C93"/>
    <w:rsid w:val="00B232F0"/>
    <w:rsid w:val="00B23980"/>
    <w:rsid w:val="00B23CED"/>
    <w:rsid w:val="00B243D4"/>
    <w:rsid w:val="00B24DA5"/>
    <w:rsid w:val="00B30B4C"/>
    <w:rsid w:val="00B339F1"/>
    <w:rsid w:val="00B3447F"/>
    <w:rsid w:val="00B34FBE"/>
    <w:rsid w:val="00B371B3"/>
    <w:rsid w:val="00B40342"/>
    <w:rsid w:val="00B40604"/>
    <w:rsid w:val="00B4105D"/>
    <w:rsid w:val="00B41A6F"/>
    <w:rsid w:val="00B44254"/>
    <w:rsid w:val="00B44779"/>
    <w:rsid w:val="00B45BA5"/>
    <w:rsid w:val="00B45CB6"/>
    <w:rsid w:val="00B4610A"/>
    <w:rsid w:val="00B46C2F"/>
    <w:rsid w:val="00B46D65"/>
    <w:rsid w:val="00B47367"/>
    <w:rsid w:val="00B516A3"/>
    <w:rsid w:val="00B52303"/>
    <w:rsid w:val="00B55DEE"/>
    <w:rsid w:val="00B56A04"/>
    <w:rsid w:val="00B602E9"/>
    <w:rsid w:val="00B60BDB"/>
    <w:rsid w:val="00B60EB3"/>
    <w:rsid w:val="00B61562"/>
    <w:rsid w:val="00B62833"/>
    <w:rsid w:val="00B6449A"/>
    <w:rsid w:val="00B64A20"/>
    <w:rsid w:val="00B64CC2"/>
    <w:rsid w:val="00B65385"/>
    <w:rsid w:val="00B65845"/>
    <w:rsid w:val="00B65B3D"/>
    <w:rsid w:val="00B66923"/>
    <w:rsid w:val="00B67D91"/>
    <w:rsid w:val="00B70EAE"/>
    <w:rsid w:val="00B7165E"/>
    <w:rsid w:val="00B72768"/>
    <w:rsid w:val="00B83F3C"/>
    <w:rsid w:val="00B86C0A"/>
    <w:rsid w:val="00B87595"/>
    <w:rsid w:val="00B92159"/>
    <w:rsid w:val="00B93D35"/>
    <w:rsid w:val="00B9430A"/>
    <w:rsid w:val="00B957C3"/>
    <w:rsid w:val="00B975A4"/>
    <w:rsid w:val="00B97729"/>
    <w:rsid w:val="00BA0C19"/>
    <w:rsid w:val="00BA12A2"/>
    <w:rsid w:val="00BA18A0"/>
    <w:rsid w:val="00BA2D82"/>
    <w:rsid w:val="00BA4165"/>
    <w:rsid w:val="00BA438C"/>
    <w:rsid w:val="00BA4944"/>
    <w:rsid w:val="00BA5298"/>
    <w:rsid w:val="00BA616A"/>
    <w:rsid w:val="00BA67FB"/>
    <w:rsid w:val="00BA7F22"/>
    <w:rsid w:val="00BB1D3B"/>
    <w:rsid w:val="00BB2131"/>
    <w:rsid w:val="00BB33CC"/>
    <w:rsid w:val="00BB3F19"/>
    <w:rsid w:val="00BB47B0"/>
    <w:rsid w:val="00BB496F"/>
    <w:rsid w:val="00BB6C61"/>
    <w:rsid w:val="00BB787A"/>
    <w:rsid w:val="00BC0B13"/>
    <w:rsid w:val="00BC1C5A"/>
    <w:rsid w:val="00BC35DA"/>
    <w:rsid w:val="00BD10AD"/>
    <w:rsid w:val="00BD16C6"/>
    <w:rsid w:val="00BD1718"/>
    <w:rsid w:val="00BD17EE"/>
    <w:rsid w:val="00BD4EED"/>
    <w:rsid w:val="00BD6577"/>
    <w:rsid w:val="00BD7D65"/>
    <w:rsid w:val="00BE05AC"/>
    <w:rsid w:val="00BE2145"/>
    <w:rsid w:val="00BE2474"/>
    <w:rsid w:val="00BE3047"/>
    <w:rsid w:val="00BE3085"/>
    <w:rsid w:val="00BE36E8"/>
    <w:rsid w:val="00BE6338"/>
    <w:rsid w:val="00BE7D0B"/>
    <w:rsid w:val="00BF0AEE"/>
    <w:rsid w:val="00BF1C1A"/>
    <w:rsid w:val="00BF2230"/>
    <w:rsid w:val="00BF29F5"/>
    <w:rsid w:val="00BF3055"/>
    <w:rsid w:val="00BF4408"/>
    <w:rsid w:val="00C00870"/>
    <w:rsid w:val="00C01321"/>
    <w:rsid w:val="00C0312C"/>
    <w:rsid w:val="00C04FE9"/>
    <w:rsid w:val="00C0680F"/>
    <w:rsid w:val="00C0721E"/>
    <w:rsid w:val="00C07782"/>
    <w:rsid w:val="00C07848"/>
    <w:rsid w:val="00C119C9"/>
    <w:rsid w:val="00C12DD6"/>
    <w:rsid w:val="00C21C07"/>
    <w:rsid w:val="00C2323E"/>
    <w:rsid w:val="00C25104"/>
    <w:rsid w:val="00C31DBE"/>
    <w:rsid w:val="00C32104"/>
    <w:rsid w:val="00C32287"/>
    <w:rsid w:val="00C32AC0"/>
    <w:rsid w:val="00C332CD"/>
    <w:rsid w:val="00C33AB0"/>
    <w:rsid w:val="00C33BFF"/>
    <w:rsid w:val="00C35982"/>
    <w:rsid w:val="00C378EE"/>
    <w:rsid w:val="00C4055D"/>
    <w:rsid w:val="00C479BF"/>
    <w:rsid w:val="00C50073"/>
    <w:rsid w:val="00C5053D"/>
    <w:rsid w:val="00C51068"/>
    <w:rsid w:val="00C51575"/>
    <w:rsid w:val="00C52177"/>
    <w:rsid w:val="00C52223"/>
    <w:rsid w:val="00C53015"/>
    <w:rsid w:val="00C5666E"/>
    <w:rsid w:val="00C56D1B"/>
    <w:rsid w:val="00C57BE4"/>
    <w:rsid w:val="00C57E1E"/>
    <w:rsid w:val="00C6072A"/>
    <w:rsid w:val="00C60C6A"/>
    <w:rsid w:val="00C6189E"/>
    <w:rsid w:val="00C61A38"/>
    <w:rsid w:val="00C6229B"/>
    <w:rsid w:val="00C6242E"/>
    <w:rsid w:val="00C62490"/>
    <w:rsid w:val="00C62F70"/>
    <w:rsid w:val="00C632FD"/>
    <w:rsid w:val="00C6450C"/>
    <w:rsid w:val="00C647C4"/>
    <w:rsid w:val="00C65DE7"/>
    <w:rsid w:val="00C7380B"/>
    <w:rsid w:val="00C741FB"/>
    <w:rsid w:val="00C74F3B"/>
    <w:rsid w:val="00C75A2A"/>
    <w:rsid w:val="00C75F53"/>
    <w:rsid w:val="00C7689D"/>
    <w:rsid w:val="00C769BD"/>
    <w:rsid w:val="00C80AE4"/>
    <w:rsid w:val="00C83756"/>
    <w:rsid w:val="00C8518A"/>
    <w:rsid w:val="00C85E2E"/>
    <w:rsid w:val="00C85E58"/>
    <w:rsid w:val="00C85FDB"/>
    <w:rsid w:val="00C8656D"/>
    <w:rsid w:val="00C866C8"/>
    <w:rsid w:val="00C87AEC"/>
    <w:rsid w:val="00C87B05"/>
    <w:rsid w:val="00C87C9E"/>
    <w:rsid w:val="00C91895"/>
    <w:rsid w:val="00C91D6C"/>
    <w:rsid w:val="00C9279C"/>
    <w:rsid w:val="00C933DA"/>
    <w:rsid w:val="00C94021"/>
    <w:rsid w:val="00C947C2"/>
    <w:rsid w:val="00C95B87"/>
    <w:rsid w:val="00C95D51"/>
    <w:rsid w:val="00C964B0"/>
    <w:rsid w:val="00C96D14"/>
    <w:rsid w:val="00CA0C55"/>
    <w:rsid w:val="00CA22CE"/>
    <w:rsid w:val="00CA23DE"/>
    <w:rsid w:val="00CA380B"/>
    <w:rsid w:val="00CA3A7B"/>
    <w:rsid w:val="00CA7790"/>
    <w:rsid w:val="00CA7A83"/>
    <w:rsid w:val="00CB55EF"/>
    <w:rsid w:val="00CB714C"/>
    <w:rsid w:val="00CB79AC"/>
    <w:rsid w:val="00CB7E3A"/>
    <w:rsid w:val="00CC0740"/>
    <w:rsid w:val="00CC0F95"/>
    <w:rsid w:val="00CC18F5"/>
    <w:rsid w:val="00CC1F9C"/>
    <w:rsid w:val="00CC22AD"/>
    <w:rsid w:val="00CC29B7"/>
    <w:rsid w:val="00CC5021"/>
    <w:rsid w:val="00CC5310"/>
    <w:rsid w:val="00CC66AE"/>
    <w:rsid w:val="00CC6D13"/>
    <w:rsid w:val="00CC73C4"/>
    <w:rsid w:val="00CC76DA"/>
    <w:rsid w:val="00CD084E"/>
    <w:rsid w:val="00CD0EDB"/>
    <w:rsid w:val="00CD1756"/>
    <w:rsid w:val="00CD2F70"/>
    <w:rsid w:val="00CD35E3"/>
    <w:rsid w:val="00CD63CE"/>
    <w:rsid w:val="00CD6F28"/>
    <w:rsid w:val="00CD737A"/>
    <w:rsid w:val="00CE0559"/>
    <w:rsid w:val="00CE083D"/>
    <w:rsid w:val="00CE0D9B"/>
    <w:rsid w:val="00CE176F"/>
    <w:rsid w:val="00CE17B7"/>
    <w:rsid w:val="00CE1AC7"/>
    <w:rsid w:val="00CE271F"/>
    <w:rsid w:val="00CE2F9B"/>
    <w:rsid w:val="00CE3B0A"/>
    <w:rsid w:val="00CE4020"/>
    <w:rsid w:val="00CE42EE"/>
    <w:rsid w:val="00CE5E7A"/>
    <w:rsid w:val="00CE7181"/>
    <w:rsid w:val="00CE7514"/>
    <w:rsid w:val="00CE765A"/>
    <w:rsid w:val="00CE7A3A"/>
    <w:rsid w:val="00CF1DE1"/>
    <w:rsid w:val="00CF1EE8"/>
    <w:rsid w:val="00CF278F"/>
    <w:rsid w:val="00CF33B2"/>
    <w:rsid w:val="00CF3682"/>
    <w:rsid w:val="00CF36D3"/>
    <w:rsid w:val="00CF37A3"/>
    <w:rsid w:val="00CF3C0C"/>
    <w:rsid w:val="00CF3F72"/>
    <w:rsid w:val="00CF4146"/>
    <w:rsid w:val="00CF4C2B"/>
    <w:rsid w:val="00CF5812"/>
    <w:rsid w:val="00CF5C20"/>
    <w:rsid w:val="00CF64BE"/>
    <w:rsid w:val="00CF7E4B"/>
    <w:rsid w:val="00D00174"/>
    <w:rsid w:val="00D034E5"/>
    <w:rsid w:val="00D03E76"/>
    <w:rsid w:val="00D06FB0"/>
    <w:rsid w:val="00D1249B"/>
    <w:rsid w:val="00D12878"/>
    <w:rsid w:val="00D1466A"/>
    <w:rsid w:val="00D15796"/>
    <w:rsid w:val="00D157FE"/>
    <w:rsid w:val="00D15F89"/>
    <w:rsid w:val="00D17781"/>
    <w:rsid w:val="00D17D1F"/>
    <w:rsid w:val="00D21AF6"/>
    <w:rsid w:val="00D21DC6"/>
    <w:rsid w:val="00D23F6D"/>
    <w:rsid w:val="00D27277"/>
    <w:rsid w:val="00D27DE9"/>
    <w:rsid w:val="00D3171C"/>
    <w:rsid w:val="00D31D5F"/>
    <w:rsid w:val="00D32C58"/>
    <w:rsid w:val="00D3321F"/>
    <w:rsid w:val="00D33691"/>
    <w:rsid w:val="00D354DA"/>
    <w:rsid w:val="00D3555E"/>
    <w:rsid w:val="00D401FC"/>
    <w:rsid w:val="00D40E91"/>
    <w:rsid w:val="00D410C2"/>
    <w:rsid w:val="00D41DDE"/>
    <w:rsid w:val="00D42784"/>
    <w:rsid w:val="00D446DB"/>
    <w:rsid w:val="00D448AF"/>
    <w:rsid w:val="00D461CE"/>
    <w:rsid w:val="00D46FAE"/>
    <w:rsid w:val="00D473F4"/>
    <w:rsid w:val="00D508A5"/>
    <w:rsid w:val="00D526B1"/>
    <w:rsid w:val="00D541BF"/>
    <w:rsid w:val="00D55794"/>
    <w:rsid w:val="00D56D5D"/>
    <w:rsid w:val="00D578AB"/>
    <w:rsid w:val="00D60487"/>
    <w:rsid w:val="00D60EB2"/>
    <w:rsid w:val="00D61484"/>
    <w:rsid w:val="00D61DCC"/>
    <w:rsid w:val="00D62065"/>
    <w:rsid w:val="00D6320F"/>
    <w:rsid w:val="00D632A2"/>
    <w:rsid w:val="00D638A3"/>
    <w:rsid w:val="00D6442E"/>
    <w:rsid w:val="00D65D66"/>
    <w:rsid w:val="00D66222"/>
    <w:rsid w:val="00D66DC4"/>
    <w:rsid w:val="00D67113"/>
    <w:rsid w:val="00D6750A"/>
    <w:rsid w:val="00D67994"/>
    <w:rsid w:val="00D72FA6"/>
    <w:rsid w:val="00D77823"/>
    <w:rsid w:val="00D82FD0"/>
    <w:rsid w:val="00D84435"/>
    <w:rsid w:val="00D84C9A"/>
    <w:rsid w:val="00D85469"/>
    <w:rsid w:val="00D8617F"/>
    <w:rsid w:val="00D86AFF"/>
    <w:rsid w:val="00D86B9D"/>
    <w:rsid w:val="00D87521"/>
    <w:rsid w:val="00D87EC4"/>
    <w:rsid w:val="00D9151D"/>
    <w:rsid w:val="00D94016"/>
    <w:rsid w:val="00D94475"/>
    <w:rsid w:val="00D97F66"/>
    <w:rsid w:val="00DA0155"/>
    <w:rsid w:val="00DA092B"/>
    <w:rsid w:val="00DA2A6C"/>
    <w:rsid w:val="00DA32AD"/>
    <w:rsid w:val="00DA62C1"/>
    <w:rsid w:val="00DB25E9"/>
    <w:rsid w:val="00DB4A17"/>
    <w:rsid w:val="00DB51E4"/>
    <w:rsid w:val="00DB52F7"/>
    <w:rsid w:val="00DC01CC"/>
    <w:rsid w:val="00DC52B4"/>
    <w:rsid w:val="00DC58B5"/>
    <w:rsid w:val="00DC6639"/>
    <w:rsid w:val="00DC6C2F"/>
    <w:rsid w:val="00DC70D0"/>
    <w:rsid w:val="00DC7887"/>
    <w:rsid w:val="00DC7C38"/>
    <w:rsid w:val="00DD0180"/>
    <w:rsid w:val="00DD1906"/>
    <w:rsid w:val="00DD1CA5"/>
    <w:rsid w:val="00DD283E"/>
    <w:rsid w:val="00DD3FD1"/>
    <w:rsid w:val="00DD4052"/>
    <w:rsid w:val="00DD4FAC"/>
    <w:rsid w:val="00DD5947"/>
    <w:rsid w:val="00DD5C11"/>
    <w:rsid w:val="00DE29E4"/>
    <w:rsid w:val="00DE3E53"/>
    <w:rsid w:val="00DE4C46"/>
    <w:rsid w:val="00DE683F"/>
    <w:rsid w:val="00DF0D4A"/>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531E"/>
    <w:rsid w:val="00E158ED"/>
    <w:rsid w:val="00E16D27"/>
    <w:rsid w:val="00E20542"/>
    <w:rsid w:val="00E20965"/>
    <w:rsid w:val="00E215BD"/>
    <w:rsid w:val="00E22309"/>
    <w:rsid w:val="00E22708"/>
    <w:rsid w:val="00E22FDE"/>
    <w:rsid w:val="00E23226"/>
    <w:rsid w:val="00E24C0D"/>
    <w:rsid w:val="00E2598F"/>
    <w:rsid w:val="00E27ED8"/>
    <w:rsid w:val="00E30BF9"/>
    <w:rsid w:val="00E31176"/>
    <w:rsid w:val="00E31D59"/>
    <w:rsid w:val="00E320C4"/>
    <w:rsid w:val="00E33E40"/>
    <w:rsid w:val="00E36AAA"/>
    <w:rsid w:val="00E37748"/>
    <w:rsid w:val="00E4067B"/>
    <w:rsid w:val="00E4276C"/>
    <w:rsid w:val="00E4397A"/>
    <w:rsid w:val="00E441C8"/>
    <w:rsid w:val="00E441EA"/>
    <w:rsid w:val="00E4568C"/>
    <w:rsid w:val="00E4632E"/>
    <w:rsid w:val="00E4730A"/>
    <w:rsid w:val="00E47421"/>
    <w:rsid w:val="00E4787B"/>
    <w:rsid w:val="00E50C79"/>
    <w:rsid w:val="00E50EA7"/>
    <w:rsid w:val="00E51F36"/>
    <w:rsid w:val="00E521A2"/>
    <w:rsid w:val="00E528AB"/>
    <w:rsid w:val="00E52969"/>
    <w:rsid w:val="00E55D32"/>
    <w:rsid w:val="00E5607D"/>
    <w:rsid w:val="00E6187C"/>
    <w:rsid w:val="00E63D11"/>
    <w:rsid w:val="00E65941"/>
    <w:rsid w:val="00E66F70"/>
    <w:rsid w:val="00E67167"/>
    <w:rsid w:val="00E712DC"/>
    <w:rsid w:val="00E72BB4"/>
    <w:rsid w:val="00E738FE"/>
    <w:rsid w:val="00E74519"/>
    <w:rsid w:val="00E75F46"/>
    <w:rsid w:val="00E80C80"/>
    <w:rsid w:val="00E81984"/>
    <w:rsid w:val="00E833BA"/>
    <w:rsid w:val="00E84CEC"/>
    <w:rsid w:val="00E85D2D"/>
    <w:rsid w:val="00E8655C"/>
    <w:rsid w:val="00E86C28"/>
    <w:rsid w:val="00E87DFF"/>
    <w:rsid w:val="00E92741"/>
    <w:rsid w:val="00E93329"/>
    <w:rsid w:val="00E93D2F"/>
    <w:rsid w:val="00E94F62"/>
    <w:rsid w:val="00E959FD"/>
    <w:rsid w:val="00E976FC"/>
    <w:rsid w:val="00E977E8"/>
    <w:rsid w:val="00EA016A"/>
    <w:rsid w:val="00EA0591"/>
    <w:rsid w:val="00EA1102"/>
    <w:rsid w:val="00EA23BF"/>
    <w:rsid w:val="00EA49FB"/>
    <w:rsid w:val="00EA6C67"/>
    <w:rsid w:val="00EA716E"/>
    <w:rsid w:val="00EA74D2"/>
    <w:rsid w:val="00EB1DEA"/>
    <w:rsid w:val="00EB1DFA"/>
    <w:rsid w:val="00EB2085"/>
    <w:rsid w:val="00EB30EB"/>
    <w:rsid w:val="00EB3A76"/>
    <w:rsid w:val="00EB6130"/>
    <w:rsid w:val="00EB6B7F"/>
    <w:rsid w:val="00EC08B9"/>
    <w:rsid w:val="00EC53AE"/>
    <w:rsid w:val="00EC5CB9"/>
    <w:rsid w:val="00EC6A17"/>
    <w:rsid w:val="00ED39D7"/>
    <w:rsid w:val="00ED5B93"/>
    <w:rsid w:val="00ED6A13"/>
    <w:rsid w:val="00ED6E6A"/>
    <w:rsid w:val="00EE08E5"/>
    <w:rsid w:val="00EE11B0"/>
    <w:rsid w:val="00EE15E6"/>
    <w:rsid w:val="00EE163E"/>
    <w:rsid w:val="00EE1BB1"/>
    <w:rsid w:val="00EE1C32"/>
    <w:rsid w:val="00EE259B"/>
    <w:rsid w:val="00EE3ABB"/>
    <w:rsid w:val="00EE3C60"/>
    <w:rsid w:val="00EE4845"/>
    <w:rsid w:val="00EE4C4D"/>
    <w:rsid w:val="00EE4CB6"/>
    <w:rsid w:val="00EE4FD6"/>
    <w:rsid w:val="00EE5AE3"/>
    <w:rsid w:val="00EE6095"/>
    <w:rsid w:val="00EE68FA"/>
    <w:rsid w:val="00EE69A5"/>
    <w:rsid w:val="00EE69F2"/>
    <w:rsid w:val="00EE6FC2"/>
    <w:rsid w:val="00EE7299"/>
    <w:rsid w:val="00EE7744"/>
    <w:rsid w:val="00EF3C82"/>
    <w:rsid w:val="00EF5239"/>
    <w:rsid w:val="00EF74BC"/>
    <w:rsid w:val="00F00B95"/>
    <w:rsid w:val="00F043E4"/>
    <w:rsid w:val="00F048B5"/>
    <w:rsid w:val="00F054FA"/>
    <w:rsid w:val="00F06AFC"/>
    <w:rsid w:val="00F071A9"/>
    <w:rsid w:val="00F102B6"/>
    <w:rsid w:val="00F1084E"/>
    <w:rsid w:val="00F10B00"/>
    <w:rsid w:val="00F10B4D"/>
    <w:rsid w:val="00F10F95"/>
    <w:rsid w:val="00F1102F"/>
    <w:rsid w:val="00F11173"/>
    <w:rsid w:val="00F11638"/>
    <w:rsid w:val="00F21511"/>
    <w:rsid w:val="00F21C72"/>
    <w:rsid w:val="00F222D0"/>
    <w:rsid w:val="00F23383"/>
    <w:rsid w:val="00F2433E"/>
    <w:rsid w:val="00F260F6"/>
    <w:rsid w:val="00F27741"/>
    <w:rsid w:val="00F279A5"/>
    <w:rsid w:val="00F30BD6"/>
    <w:rsid w:val="00F32CC8"/>
    <w:rsid w:val="00F32FBB"/>
    <w:rsid w:val="00F35AE8"/>
    <w:rsid w:val="00F36667"/>
    <w:rsid w:val="00F37E5A"/>
    <w:rsid w:val="00F425C0"/>
    <w:rsid w:val="00F4455B"/>
    <w:rsid w:val="00F46457"/>
    <w:rsid w:val="00F46C90"/>
    <w:rsid w:val="00F52933"/>
    <w:rsid w:val="00F53031"/>
    <w:rsid w:val="00F533DB"/>
    <w:rsid w:val="00F544F3"/>
    <w:rsid w:val="00F54C65"/>
    <w:rsid w:val="00F553C1"/>
    <w:rsid w:val="00F61312"/>
    <w:rsid w:val="00F61427"/>
    <w:rsid w:val="00F62EF4"/>
    <w:rsid w:val="00F63A60"/>
    <w:rsid w:val="00F63C3A"/>
    <w:rsid w:val="00F6654F"/>
    <w:rsid w:val="00F70050"/>
    <w:rsid w:val="00F700D4"/>
    <w:rsid w:val="00F7071B"/>
    <w:rsid w:val="00F70CAC"/>
    <w:rsid w:val="00F711BC"/>
    <w:rsid w:val="00F71974"/>
    <w:rsid w:val="00F74589"/>
    <w:rsid w:val="00F752A2"/>
    <w:rsid w:val="00F76339"/>
    <w:rsid w:val="00F76D7F"/>
    <w:rsid w:val="00F80143"/>
    <w:rsid w:val="00F8092C"/>
    <w:rsid w:val="00F8249F"/>
    <w:rsid w:val="00F82708"/>
    <w:rsid w:val="00F82ACE"/>
    <w:rsid w:val="00F82D76"/>
    <w:rsid w:val="00F832EF"/>
    <w:rsid w:val="00F83B6B"/>
    <w:rsid w:val="00F83C73"/>
    <w:rsid w:val="00F854E3"/>
    <w:rsid w:val="00F907E4"/>
    <w:rsid w:val="00F90BEF"/>
    <w:rsid w:val="00F93077"/>
    <w:rsid w:val="00F9366E"/>
    <w:rsid w:val="00F93C9C"/>
    <w:rsid w:val="00F941F7"/>
    <w:rsid w:val="00F95C1F"/>
    <w:rsid w:val="00F97519"/>
    <w:rsid w:val="00F977D4"/>
    <w:rsid w:val="00FA0C50"/>
    <w:rsid w:val="00FA0D8E"/>
    <w:rsid w:val="00FA215A"/>
    <w:rsid w:val="00FA43BB"/>
    <w:rsid w:val="00FA54CE"/>
    <w:rsid w:val="00FA690F"/>
    <w:rsid w:val="00FA6CE0"/>
    <w:rsid w:val="00FA6EFD"/>
    <w:rsid w:val="00FA72F9"/>
    <w:rsid w:val="00FB080B"/>
    <w:rsid w:val="00FB318E"/>
    <w:rsid w:val="00FB49C7"/>
    <w:rsid w:val="00FB4BC9"/>
    <w:rsid w:val="00FB518B"/>
    <w:rsid w:val="00FB6A32"/>
    <w:rsid w:val="00FB73E9"/>
    <w:rsid w:val="00FB75B5"/>
    <w:rsid w:val="00FB7796"/>
    <w:rsid w:val="00FB7DD3"/>
    <w:rsid w:val="00FC178A"/>
    <w:rsid w:val="00FC54F3"/>
    <w:rsid w:val="00FC593B"/>
    <w:rsid w:val="00FC5B2B"/>
    <w:rsid w:val="00FC62F2"/>
    <w:rsid w:val="00FC64DF"/>
    <w:rsid w:val="00FC667B"/>
    <w:rsid w:val="00FC6A49"/>
    <w:rsid w:val="00FC73E1"/>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7AAD7"/>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1"/>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rsid w:val="00B47367"/>
    <w:pPr>
      <w:snapToGrid w:val="0"/>
      <w:jc w:val="both"/>
    </w:pPr>
    <w:rPr>
      <w:rFonts w:ascii="a_Timer" w:hAnsi="a_Timer"/>
      <w:szCs w:val="20"/>
    </w:rPr>
  </w:style>
  <w:style w:type="character" w:customStyle="1" w:styleId="markedcontent">
    <w:name w:val="markedcontent"/>
    <w:basedOn w:val="a1"/>
    <w:rsid w:val="00D446DB"/>
  </w:style>
  <w:style w:type="character" w:customStyle="1" w:styleId="1fffb">
    <w:name w:val="Неразрешенное упоминание1"/>
    <w:basedOn w:val="a1"/>
    <w:uiPriority w:val="99"/>
    <w:semiHidden/>
    <w:unhideWhenUsed/>
    <w:rsid w:val="002F20E5"/>
    <w:rPr>
      <w:color w:val="605E5C"/>
      <w:shd w:val="clear" w:color="auto" w:fill="E1DFDD"/>
    </w:rPr>
  </w:style>
  <w:style w:type="character" w:customStyle="1" w:styleId="54">
    <w:name w:val="Знак Знак Знак Знак5"/>
    <w:rsid w:val="000944F7"/>
    <w:rPr>
      <w:sz w:val="24"/>
      <w:szCs w:val="24"/>
      <w:lang w:val="ru-RU" w:eastAsia="ar-SA" w:bidi="ar-SA"/>
    </w:rPr>
  </w:style>
  <w:style w:type="character" w:customStyle="1" w:styleId="71">
    <w:name w:val="Знак7"/>
    <w:rsid w:val="000944F7"/>
    <w:rPr>
      <w:sz w:val="24"/>
      <w:szCs w:val="24"/>
      <w:lang w:val="ru-RU" w:eastAsia="ar-SA" w:bidi="ar-SA"/>
    </w:rPr>
  </w:style>
  <w:style w:type="paragraph" w:customStyle="1" w:styleId="2120">
    <w:name w:val="Основной текст 212"/>
    <w:basedOn w:val="a"/>
    <w:rsid w:val="000944F7"/>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0944F7"/>
    <w:pPr>
      <w:suppressAutoHyphens/>
      <w:spacing w:line="360" w:lineRule="auto"/>
      <w:ind w:left="360" w:firstLine="709"/>
      <w:jc w:val="center"/>
    </w:pPr>
    <w:rPr>
      <w:b/>
      <w:bCs/>
      <w:caps/>
      <w:sz w:val="24"/>
      <w:szCs w:val="24"/>
      <w:lang w:eastAsia="ar-SA"/>
    </w:rPr>
  </w:style>
  <w:style w:type="paragraph" w:customStyle="1" w:styleId="250">
    <w:name w:val="Знак25"/>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0944F7"/>
    <w:pPr>
      <w:spacing w:after="160" w:line="240" w:lineRule="exact"/>
    </w:pPr>
    <w:rPr>
      <w:rFonts w:ascii="Verdana" w:hAnsi="Verdana"/>
      <w:sz w:val="20"/>
      <w:szCs w:val="20"/>
      <w:lang w:val="en-US" w:eastAsia="en-US"/>
    </w:rPr>
  </w:style>
  <w:style w:type="character" w:customStyle="1" w:styleId="140">
    <w:name w:val="Знак14"/>
    <w:rsid w:val="000944F7"/>
    <w:rPr>
      <w:rFonts w:ascii="Arial" w:hAnsi="Arial" w:cs="Arial" w:hint="default"/>
      <w:b/>
      <w:bCs/>
      <w:i/>
      <w:iCs/>
      <w:sz w:val="28"/>
      <w:szCs w:val="28"/>
      <w:lang w:val="ru-RU" w:eastAsia="ar-SA" w:bidi="ar-SA"/>
    </w:rPr>
  </w:style>
  <w:style w:type="character" w:customStyle="1" w:styleId="141">
    <w:name w:val="Знак Знак14"/>
    <w:rsid w:val="000944F7"/>
    <w:rPr>
      <w:sz w:val="24"/>
      <w:szCs w:val="24"/>
      <w:u w:val="single"/>
      <w:lang w:val="ru-RU" w:eastAsia="ar-SA" w:bidi="ar-SA"/>
    </w:rPr>
  </w:style>
  <w:style w:type="character" w:customStyle="1" w:styleId="2140">
    <w:name w:val="Знак2 Знак Знак14"/>
    <w:rsid w:val="000944F7"/>
    <w:rPr>
      <w:rFonts w:ascii="Arial" w:hAnsi="Arial" w:cs="Arial" w:hint="default"/>
      <w:b/>
      <w:bCs/>
      <w:i/>
      <w:iCs/>
      <w:sz w:val="28"/>
      <w:szCs w:val="28"/>
      <w:lang w:val="ru-RU" w:eastAsia="ar-SA" w:bidi="ar-SA"/>
    </w:rPr>
  </w:style>
  <w:style w:type="character" w:customStyle="1" w:styleId="340">
    <w:name w:val="Знак3 Знак Знак4"/>
    <w:rsid w:val="000944F7"/>
    <w:rPr>
      <w:b/>
      <w:bCs w:val="0"/>
      <w:sz w:val="24"/>
      <w:szCs w:val="24"/>
      <w:u w:val="single"/>
      <w:lang w:val="ru-RU" w:eastAsia="ar-SA" w:bidi="ar-SA"/>
    </w:rPr>
  </w:style>
  <w:style w:type="character" w:customStyle="1" w:styleId="251">
    <w:name w:val="Знак2 Знак Знак5"/>
    <w:rsid w:val="000944F7"/>
    <w:rPr>
      <w:b/>
      <w:bCs/>
      <w:sz w:val="24"/>
      <w:szCs w:val="24"/>
      <w:lang w:val="ru-RU" w:eastAsia="ar-SA" w:bidi="ar-SA"/>
    </w:rPr>
  </w:style>
  <w:style w:type="character" w:customStyle="1" w:styleId="142">
    <w:name w:val="Знак1 Знак Знак4"/>
    <w:rsid w:val="000944F7"/>
    <w:rPr>
      <w:sz w:val="24"/>
      <w:szCs w:val="24"/>
      <w:lang w:val="ru-RU" w:eastAsia="ar-SA" w:bidi="ar-SA"/>
    </w:rPr>
  </w:style>
  <w:style w:type="paragraph" w:customStyle="1" w:styleId="121">
    <w:name w:val="Обычный12"/>
    <w:rsid w:val="000944F7"/>
    <w:rPr>
      <w:sz w:val="28"/>
    </w:rPr>
  </w:style>
  <w:style w:type="paragraph" w:customStyle="1" w:styleId="122">
    <w:name w:val="Основной текст12"/>
    <w:basedOn w:val="121"/>
    <w:rsid w:val="000944F7"/>
    <w:pPr>
      <w:snapToGrid w:val="0"/>
      <w:jc w:val="both"/>
    </w:pPr>
    <w:rPr>
      <w:rFonts w:ascii="a_Timer" w:hAnsi="a_Timer"/>
    </w:rPr>
  </w:style>
  <w:style w:type="paragraph" w:customStyle="1" w:styleId="222">
    <w:name w:val="Цитата22"/>
    <w:basedOn w:val="a"/>
    <w:rsid w:val="000944F7"/>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0944F7"/>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0944F7"/>
    <w:pPr>
      <w:suppressAutoHyphens/>
      <w:spacing w:before="280" w:after="280" w:line="360" w:lineRule="auto"/>
      <w:ind w:firstLine="709"/>
      <w:jc w:val="both"/>
    </w:pPr>
    <w:rPr>
      <w:szCs w:val="24"/>
      <w:lang w:eastAsia="ar-SA"/>
    </w:rPr>
  </w:style>
  <w:style w:type="character" w:customStyle="1" w:styleId="61">
    <w:name w:val="Знак6"/>
    <w:rsid w:val="000944F7"/>
    <w:rPr>
      <w:rFonts w:ascii="Arial" w:hAnsi="Arial" w:cs="Arial"/>
      <w:b/>
      <w:bCs/>
      <w:i/>
      <w:iCs/>
      <w:sz w:val="28"/>
      <w:szCs w:val="28"/>
      <w:lang w:val="ru-RU" w:eastAsia="ar-SA" w:bidi="ar-SA"/>
    </w:rPr>
  </w:style>
  <w:style w:type="character" w:customStyle="1" w:styleId="130">
    <w:name w:val="Знак13"/>
    <w:rsid w:val="000944F7"/>
    <w:rPr>
      <w:rFonts w:ascii="Arial" w:hAnsi="Arial" w:cs="Arial"/>
      <w:b/>
      <w:bCs/>
      <w:i/>
      <w:iCs/>
      <w:sz w:val="28"/>
      <w:szCs w:val="28"/>
      <w:lang w:val="ru-RU" w:eastAsia="ar-SA" w:bidi="ar-SA"/>
    </w:rPr>
  </w:style>
  <w:style w:type="character" w:customStyle="1" w:styleId="131">
    <w:name w:val="Знак Знак13"/>
    <w:rsid w:val="000944F7"/>
    <w:rPr>
      <w:sz w:val="24"/>
      <w:szCs w:val="24"/>
      <w:u w:val="single"/>
      <w:lang w:val="ru-RU" w:eastAsia="ar-SA" w:bidi="ar-SA"/>
    </w:rPr>
  </w:style>
  <w:style w:type="character" w:customStyle="1" w:styleId="2130">
    <w:name w:val="Знак2 Знак Знак13"/>
    <w:rsid w:val="000944F7"/>
    <w:rPr>
      <w:rFonts w:ascii="Arial" w:hAnsi="Arial" w:cs="Arial"/>
      <w:b/>
      <w:bCs/>
      <w:i/>
      <w:iCs/>
      <w:sz w:val="28"/>
      <w:szCs w:val="28"/>
      <w:lang w:val="ru-RU" w:eastAsia="ar-SA" w:bidi="ar-SA"/>
    </w:rPr>
  </w:style>
  <w:style w:type="character" w:customStyle="1" w:styleId="48">
    <w:name w:val="Знак Знак Знак Знак4"/>
    <w:rsid w:val="000944F7"/>
    <w:rPr>
      <w:sz w:val="24"/>
      <w:szCs w:val="24"/>
      <w:lang w:val="ru-RU" w:eastAsia="ar-SA" w:bidi="ar-SA"/>
    </w:rPr>
  </w:style>
  <w:style w:type="character" w:customStyle="1" w:styleId="330">
    <w:name w:val="Знак3 Знак Знак3"/>
    <w:rsid w:val="000944F7"/>
    <w:rPr>
      <w:b/>
      <w:sz w:val="24"/>
      <w:szCs w:val="24"/>
      <w:u w:val="single"/>
      <w:lang w:val="ru-RU" w:eastAsia="ar-SA" w:bidi="ar-SA"/>
    </w:rPr>
  </w:style>
  <w:style w:type="character" w:customStyle="1" w:styleId="240">
    <w:name w:val="Знак2 Знак Знак4"/>
    <w:rsid w:val="000944F7"/>
    <w:rPr>
      <w:b/>
      <w:bCs/>
      <w:sz w:val="24"/>
      <w:szCs w:val="24"/>
      <w:lang w:val="ru-RU" w:eastAsia="ar-SA" w:bidi="ar-SA"/>
    </w:rPr>
  </w:style>
  <w:style w:type="character" w:customStyle="1" w:styleId="132">
    <w:name w:val="Знак1 Знак Знак3"/>
    <w:rsid w:val="000944F7"/>
    <w:rPr>
      <w:sz w:val="24"/>
      <w:szCs w:val="24"/>
      <w:lang w:val="ru-RU" w:eastAsia="ar-SA" w:bidi="ar-SA"/>
    </w:rPr>
  </w:style>
  <w:style w:type="paragraph" w:customStyle="1" w:styleId="241">
    <w:name w:val="Знак24"/>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0944F7"/>
    <w:pPr>
      <w:spacing w:after="160" w:line="240" w:lineRule="exact"/>
    </w:pPr>
    <w:rPr>
      <w:rFonts w:ascii="Verdana" w:hAnsi="Verdana"/>
      <w:sz w:val="20"/>
      <w:szCs w:val="20"/>
      <w:lang w:val="en-US" w:eastAsia="en-US"/>
    </w:rPr>
  </w:style>
  <w:style w:type="character" w:customStyle="1" w:styleId="submenu-table">
    <w:name w:val="submenu-table"/>
    <w:basedOn w:val="a1"/>
    <w:rsid w:val="000944F7"/>
  </w:style>
  <w:style w:type="paragraph" w:customStyle="1" w:styleId="21e">
    <w:name w:val="Название объекта21"/>
    <w:basedOn w:val="a"/>
    <w:rsid w:val="000944F7"/>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0944F7"/>
    <w:rPr>
      <w:sz w:val="24"/>
      <w:szCs w:val="24"/>
      <w:lang w:val="ru-RU" w:eastAsia="ar-SA" w:bidi="ar-SA"/>
    </w:rPr>
  </w:style>
  <w:style w:type="character" w:customStyle="1" w:styleId="55">
    <w:name w:val="Знак5"/>
    <w:rsid w:val="000944F7"/>
    <w:rPr>
      <w:sz w:val="24"/>
      <w:szCs w:val="24"/>
      <w:lang w:val="ru-RU" w:eastAsia="ar-SA" w:bidi="ar-SA"/>
    </w:rPr>
  </w:style>
  <w:style w:type="paragraph" w:customStyle="1" w:styleId="2110">
    <w:name w:val="Основной текст 211"/>
    <w:basedOn w:val="a"/>
    <w:rsid w:val="000944F7"/>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0944F7"/>
    <w:pPr>
      <w:suppressAutoHyphens/>
      <w:spacing w:line="360" w:lineRule="auto"/>
      <w:ind w:left="360" w:firstLine="709"/>
      <w:jc w:val="center"/>
    </w:pPr>
    <w:rPr>
      <w:b/>
      <w:bCs/>
      <w:caps/>
      <w:sz w:val="24"/>
      <w:szCs w:val="24"/>
      <w:lang w:eastAsia="ar-SA"/>
    </w:rPr>
  </w:style>
  <w:style w:type="paragraph" w:customStyle="1" w:styleId="232">
    <w:name w:val="Знак23"/>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0944F7"/>
    <w:pPr>
      <w:spacing w:after="160" w:line="240" w:lineRule="exact"/>
    </w:pPr>
    <w:rPr>
      <w:rFonts w:ascii="Verdana" w:hAnsi="Verdana"/>
      <w:sz w:val="20"/>
      <w:szCs w:val="20"/>
      <w:lang w:val="en-US" w:eastAsia="en-US"/>
    </w:rPr>
  </w:style>
  <w:style w:type="character" w:customStyle="1" w:styleId="123">
    <w:name w:val="Знак12"/>
    <w:rsid w:val="000944F7"/>
    <w:rPr>
      <w:rFonts w:ascii="Arial" w:hAnsi="Arial" w:cs="Arial" w:hint="default"/>
      <w:b/>
      <w:bCs/>
      <w:i/>
      <w:iCs/>
      <w:sz w:val="28"/>
      <w:szCs w:val="28"/>
      <w:lang w:val="ru-RU" w:eastAsia="ar-SA" w:bidi="ar-SA"/>
    </w:rPr>
  </w:style>
  <w:style w:type="character" w:customStyle="1" w:styleId="124">
    <w:name w:val="Знак Знак12"/>
    <w:rsid w:val="000944F7"/>
    <w:rPr>
      <w:sz w:val="24"/>
      <w:szCs w:val="24"/>
      <w:u w:val="single"/>
      <w:lang w:val="ru-RU" w:eastAsia="ar-SA" w:bidi="ar-SA"/>
    </w:rPr>
  </w:style>
  <w:style w:type="character" w:customStyle="1" w:styleId="2122">
    <w:name w:val="Знак2 Знак Знак12"/>
    <w:rsid w:val="000944F7"/>
    <w:rPr>
      <w:rFonts w:ascii="Arial" w:hAnsi="Arial" w:cs="Arial" w:hint="default"/>
      <w:b/>
      <w:bCs/>
      <w:i/>
      <w:iCs/>
      <w:sz w:val="28"/>
      <w:szCs w:val="28"/>
      <w:lang w:val="ru-RU" w:eastAsia="ar-SA" w:bidi="ar-SA"/>
    </w:rPr>
  </w:style>
  <w:style w:type="character" w:customStyle="1" w:styleId="320">
    <w:name w:val="Знак3 Знак Знак2"/>
    <w:rsid w:val="000944F7"/>
    <w:rPr>
      <w:b/>
      <w:bCs w:val="0"/>
      <w:sz w:val="24"/>
      <w:szCs w:val="24"/>
      <w:u w:val="single"/>
      <w:lang w:val="ru-RU" w:eastAsia="ar-SA" w:bidi="ar-SA"/>
    </w:rPr>
  </w:style>
  <w:style w:type="character" w:customStyle="1" w:styleId="233">
    <w:name w:val="Знак2 Знак Знак3"/>
    <w:rsid w:val="000944F7"/>
    <w:rPr>
      <w:b/>
      <w:bCs/>
      <w:sz w:val="24"/>
      <w:szCs w:val="24"/>
      <w:lang w:val="ru-RU" w:eastAsia="ar-SA" w:bidi="ar-SA"/>
    </w:rPr>
  </w:style>
  <w:style w:type="character" w:customStyle="1" w:styleId="125">
    <w:name w:val="Знак1 Знак Знак2"/>
    <w:rsid w:val="000944F7"/>
    <w:rPr>
      <w:sz w:val="24"/>
      <w:szCs w:val="24"/>
      <w:lang w:val="ru-RU" w:eastAsia="ar-SA" w:bidi="ar-SA"/>
    </w:rPr>
  </w:style>
  <w:style w:type="paragraph" w:customStyle="1" w:styleId="112">
    <w:name w:val="Обычный11"/>
    <w:rsid w:val="000944F7"/>
    <w:rPr>
      <w:sz w:val="28"/>
    </w:rPr>
  </w:style>
  <w:style w:type="paragraph" w:customStyle="1" w:styleId="21f">
    <w:name w:val="Цитата21"/>
    <w:basedOn w:val="a"/>
    <w:rsid w:val="000944F7"/>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0944F7"/>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0944F7"/>
    <w:pPr>
      <w:suppressAutoHyphens/>
      <w:spacing w:before="280" w:after="280" w:line="360" w:lineRule="auto"/>
      <w:ind w:firstLine="709"/>
      <w:jc w:val="both"/>
    </w:pPr>
    <w:rPr>
      <w:szCs w:val="24"/>
      <w:lang w:eastAsia="ar-SA"/>
    </w:rPr>
  </w:style>
  <w:style w:type="character" w:customStyle="1" w:styleId="49">
    <w:name w:val="Знак4"/>
    <w:rsid w:val="000944F7"/>
    <w:rPr>
      <w:rFonts w:ascii="Arial" w:hAnsi="Arial" w:cs="Arial"/>
      <w:b/>
      <w:bCs/>
      <w:i/>
      <w:iCs/>
      <w:sz w:val="28"/>
      <w:szCs w:val="28"/>
      <w:lang w:val="ru-RU" w:eastAsia="ar-SA" w:bidi="ar-SA"/>
    </w:rPr>
  </w:style>
  <w:style w:type="character" w:customStyle="1" w:styleId="113">
    <w:name w:val="Знак11"/>
    <w:rsid w:val="000944F7"/>
    <w:rPr>
      <w:rFonts w:ascii="Arial" w:hAnsi="Arial" w:cs="Arial"/>
      <w:b/>
      <w:bCs/>
      <w:i/>
      <w:iCs/>
      <w:sz w:val="28"/>
      <w:szCs w:val="28"/>
      <w:lang w:val="ru-RU" w:eastAsia="ar-SA" w:bidi="ar-SA"/>
    </w:rPr>
  </w:style>
  <w:style w:type="character" w:customStyle="1" w:styleId="114">
    <w:name w:val="Знак Знак11"/>
    <w:rsid w:val="000944F7"/>
    <w:rPr>
      <w:sz w:val="24"/>
      <w:szCs w:val="24"/>
      <w:u w:val="single"/>
      <w:lang w:val="ru-RU" w:eastAsia="ar-SA" w:bidi="ar-SA"/>
    </w:rPr>
  </w:style>
  <w:style w:type="character" w:customStyle="1" w:styleId="2112">
    <w:name w:val="Знак2 Знак Знак11"/>
    <w:rsid w:val="000944F7"/>
    <w:rPr>
      <w:rFonts w:ascii="Arial" w:hAnsi="Arial" w:cs="Arial"/>
      <w:b/>
      <w:bCs/>
      <w:i/>
      <w:iCs/>
      <w:sz w:val="28"/>
      <w:szCs w:val="28"/>
      <w:lang w:val="ru-RU" w:eastAsia="ar-SA" w:bidi="ar-SA"/>
    </w:rPr>
  </w:style>
  <w:style w:type="character" w:customStyle="1" w:styleId="2fa">
    <w:name w:val="Знак Знак Знак Знак2"/>
    <w:rsid w:val="000944F7"/>
    <w:rPr>
      <w:sz w:val="24"/>
      <w:szCs w:val="24"/>
      <w:lang w:val="ru-RU" w:eastAsia="ar-SA" w:bidi="ar-SA"/>
    </w:rPr>
  </w:style>
  <w:style w:type="character" w:customStyle="1" w:styleId="317">
    <w:name w:val="Знак3 Знак Знак1"/>
    <w:rsid w:val="000944F7"/>
    <w:rPr>
      <w:b/>
      <w:sz w:val="24"/>
      <w:szCs w:val="24"/>
      <w:u w:val="single"/>
      <w:lang w:val="ru-RU" w:eastAsia="ar-SA" w:bidi="ar-SA"/>
    </w:rPr>
  </w:style>
  <w:style w:type="character" w:customStyle="1" w:styleId="225">
    <w:name w:val="Знак2 Знак Знак2"/>
    <w:rsid w:val="000944F7"/>
    <w:rPr>
      <w:b/>
      <w:bCs/>
      <w:sz w:val="24"/>
      <w:szCs w:val="24"/>
      <w:lang w:val="ru-RU" w:eastAsia="ar-SA" w:bidi="ar-SA"/>
    </w:rPr>
  </w:style>
  <w:style w:type="character" w:customStyle="1" w:styleId="115">
    <w:name w:val="Знак1 Знак Знак1"/>
    <w:rsid w:val="000944F7"/>
    <w:rPr>
      <w:sz w:val="24"/>
      <w:szCs w:val="24"/>
      <w:lang w:val="ru-RU" w:eastAsia="ar-SA" w:bidi="ar-SA"/>
    </w:rPr>
  </w:style>
  <w:style w:type="paragraph" w:customStyle="1" w:styleId="226">
    <w:name w:val="Знак22"/>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0944F7"/>
    <w:pPr>
      <w:spacing w:after="160" w:line="240" w:lineRule="exact"/>
    </w:pPr>
    <w:rPr>
      <w:rFonts w:ascii="Verdana" w:hAnsi="Verdana"/>
      <w:sz w:val="20"/>
      <w:szCs w:val="20"/>
      <w:lang w:val="en-US" w:eastAsia="en-US"/>
    </w:rPr>
  </w:style>
  <w:style w:type="paragraph" w:customStyle="1" w:styleId="3f0">
    <w:name w:val="Знак3"/>
    <w:basedOn w:val="a"/>
    <w:rsid w:val="000944F7"/>
    <w:rPr>
      <w:rFonts w:ascii="Verdana" w:hAnsi="Verdana" w:cs="Verdana"/>
      <w:sz w:val="20"/>
      <w:szCs w:val="20"/>
      <w:lang w:val="en-US" w:eastAsia="en-US"/>
    </w:rPr>
  </w:style>
  <w:style w:type="character" w:customStyle="1" w:styleId="searchtext">
    <w:name w:val="searchtext"/>
    <w:rsid w:val="000944F7"/>
  </w:style>
  <w:style w:type="table" w:customStyle="1" w:styleId="116">
    <w:name w:val="Сетка таблицы11"/>
    <w:basedOn w:val="a2"/>
    <w:next w:val="ab"/>
    <w:rsid w:val="000944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c">
    <w:name w:val="Название Знак1"/>
    <w:rsid w:val="000944F7"/>
    <w:rPr>
      <w:rFonts w:ascii="Cambria" w:eastAsia="Times New Roman" w:hAnsi="Cambria" w:cs="Times New Roman"/>
      <w:color w:val="17365D"/>
      <w:spacing w:val="5"/>
      <w:kern w:val="28"/>
      <w:sz w:val="52"/>
      <w:szCs w:val="52"/>
    </w:rPr>
  </w:style>
  <w:style w:type="character" w:customStyle="1" w:styleId="1fffd">
    <w:name w:val="Подзаголовок Знак1"/>
    <w:rsid w:val="000944F7"/>
    <w:rPr>
      <w:rFonts w:ascii="Cambria" w:eastAsia="Times New Roman" w:hAnsi="Cambria" w:cs="Times New Roman"/>
      <w:i/>
      <w:iCs/>
      <w:color w:val="4F81BD"/>
      <w:spacing w:val="15"/>
      <w:sz w:val="24"/>
      <w:szCs w:val="24"/>
    </w:rPr>
  </w:style>
  <w:style w:type="character" w:customStyle="1" w:styleId="1fffe">
    <w:name w:val="Нижний колонтитул Знак1"/>
    <w:uiPriority w:val="99"/>
    <w:semiHidden/>
    <w:rsid w:val="000944F7"/>
    <w:rPr>
      <w:sz w:val="28"/>
      <w:szCs w:val="28"/>
    </w:rPr>
  </w:style>
  <w:style w:type="character" w:customStyle="1" w:styleId="1ffff">
    <w:name w:val="Основной текст с отступом Знак1"/>
    <w:semiHidden/>
    <w:rsid w:val="000944F7"/>
    <w:rPr>
      <w:sz w:val="28"/>
      <w:szCs w:val="28"/>
    </w:rPr>
  </w:style>
  <w:style w:type="character" w:customStyle="1" w:styleId="710">
    <w:name w:val="Заголовок 7 Знак1"/>
    <w:semiHidden/>
    <w:rsid w:val="000944F7"/>
    <w:rPr>
      <w:rFonts w:ascii="Cambria" w:eastAsia="Times New Roman" w:hAnsi="Cambria" w:cs="Times New Roman"/>
      <w:i/>
      <w:iCs/>
      <w:color w:val="404040"/>
      <w:sz w:val="28"/>
      <w:szCs w:val="28"/>
    </w:rPr>
  </w:style>
  <w:style w:type="character" w:customStyle="1" w:styleId="81">
    <w:name w:val="Заголовок 8 Знак1"/>
    <w:semiHidden/>
    <w:rsid w:val="000944F7"/>
    <w:rPr>
      <w:rFonts w:ascii="Cambria" w:eastAsia="Times New Roman" w:hAnsi="Cambria" w:cs="Times New Roman"/>
      <w:color w:val="404040"/>
    </w:rPr>
  </w:style>
  <w:style w:type="character" w:customStyle="1" w:styleId="91">
    <w:name w:val="Заголовок 9 Знак1"/>
    <w:semiHidden/>
    <w:rsid w:val="000944F7"/>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0944F7"/>
    <w:rPr>
      <w:sz w:val="28"/>
      <w:szCs w:val="28"/>
    </w:rPr>
  </w:style>
  <w:style w:type="character" w:customStyle="1" w:styleId="318">
    <w:name w:val="Основной текст с отступом 3 Знак1"/>
    <w:semiHidden/>
    <w:rsid w:val="000944F7"/>
    <w:rPr>
      <w:sz w:val="16"/>
      <w:szCs w:val="16"/>
    </w:rPr>
  </w:style>
  <w:style w:type="character" w:customStyle="1" w:styleId="1ffff0">
    <w:name w:val="Электронная подпись Знак1"/>
    <w:semiHidden/>
    <w:rsid w:val="000944F7"/>
    <w:rPr>
      <w:sz w:val="28"/>
      <w:szCs w:val="28"/>
    </w:rPr>
  </w:style>
  <w:style w:type="character" w:customStyle="1" w:styleId="1ffff1">
    <w:name w:val="Текст Знак1"/>
    <w:uiPriority w:val="99"/>
    <w:semiHidden/>
    <w:rsid w:val="000944F7"/>
    <w:rPr>
      <w:rFonts w:ascii="Consolas" w:hAnsi="Consolas" w:cs="Consolas"/>
      <w:sz w:val="21"/>
      <w:szCs w:val="21"/>
    </w:rPr>
  </w:style>
  <w:style w:type="character" w:customStyle="1" w:styleId="319">
    <w:name w:val="Основной текст 3 Знак1"/>
    <w:uiPriority w:val="99"/>
    <w:semiHidden/>
    <w:rsid w:val="000944F7"/>
    <w:rPr>
      <w:sz w:val="16"/>
      <w:szCs w:val="16"/>
    </w:rPr>
  </w:style>
  <w:style w:type="character" w:customStyle="1" w:styleId="1ffff2">
    <w:name w:val="Текст сноски Знак1"/>
    <w:basedOn w:val="a1"/>
    <w:semiHidden/>
    <w:rsid w:val="000944F7"/>
  </w:style>
  <w:style w:type="table" w:customStyle="1" w:styleId="1110">
    <w:name w:val="Сетка таблицы111"/>
    <w:basedOn w:val="a2"/>
    <w:uiPriority w:val="59"/>
    <w:rsid w:val="000944F7"/>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0944F7"/>
  </w:style>
  <w:style w:type="table" w:customStyle="1" w:styleId="56">
    <w:name w:val="Сетка таблицы5"/>
    <w:basedOn w:val="a2"/>
    <w:next w:val="ab"/>
    <w:uiPriority w:val="59"/>
    <w:rsid w:val="000944F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2"/>
    <w:next w:val="ab"/>
    <w:uiPriority w:val="59"/>
    <w:rsid w:val="000944F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Page">
    <w:name w:val="ConsPlusTitlePage"/>
    <w:rsid w:val="000944F7"/>
    <w:pPr>
      <w:widowControl w:val="0"/>
      <w:autoSpaceDE w:val="0"/>
      <w:autoSpaceDN w:val="0"/>
    </w:pPr>
    <w:rPr>
      <w:rFonts w:ascii="Tahoma" w:hAnsi="Tahoma" w:cs="Tahoma"/>
    </w:rPr>
  </w:style>
  <w:style w:type="paragraph" w:customStyle="1" w:styleId="ConsPlusJurTerm">
    <w:name w:val="ConsPlusJurTerm"/>
    <w:rsid w:val="000944F7"/>
    <w:pPr>
      <w:widowControl w:val="0"/>
      <w:autoSpaceDE w:val="0"/>
      <w:autoSpaceDN w:val="0"/>
    </w:pPr>
    <w:rPr>
      <w:rFonts w:ascii="Tahoma" w:hAnsi="Tahoma" w:cs="Tahoma"/>
      <w:sz w:val="26"/>
    </w:rPr>
  </w:style>
  <w:style w:type="paragraph" w:customStyle="1" w:styleId="ConsPlusTextList">
    <w:name w:val="ConsPlusTextList"/>
    <w:rsid w:val="000944F7"/>
    <w:pPr>
      <w:widowControl w:val="0"/>
      <w:autoSpaceDE w:val="0"/>
      <w:autoSpaceDN w:val="0"/>
    </w:pPr>
    <w:rPr>
      <w:rFonts w:ascii="Arial" w:hAnsi="Arial" w:cs="Arial"/>
    </w:rPr>
  </w:style>
  <w:style w:type="character" w:customStyle="1" w:styleId="2fb">
    <w:name w:val="Неразрешенное упоминание2"/>
    <w:basedOn w:val="a1"/>
    <w:uiPriority w:val="99"/>
    <w:semiHidden/>
    <w:unhideWhenUsed/>
    <w:rsid w:val="005B334F"/>
    <w:rPr>
      <w:color w:val="605E5C"/>
      <w:shd w:val="clear" w:color="auto" w:fill="E1DFDD"/>
    </w:rPr>
  </w:style>
  <w:style w:type="character" w:styleId="afffffff3">
    <w:name w:val="Unresolved Mention"/>
    <w:basedOn w:val="a1"/>
    <w:uiPriority w:val="99"/>
    <w:semiHidden/>
    <w:unhideWhenUsed/>
    <w:rsid w:val="007B698A"/>
    <w:rPr>
      <w:color w:val="605E5C"/>
      <w:shd w:val="clear" w:color="auto" w:fill="E1DFDD"/>
    </w:rPr>
  </w:style>
  <w:style w:type="table" w:customStyle="1" w:styleId="31a">
    <w:name w:val="Сетка таблицы31"/>
    <w:basedOn w:val="a2"/>
    <w:next w:val="ab"/>
    <w:rsid w:val="00E959FD"/>
    <w:rPr>
      <w:rFonts w:ascii="Calibri" w:eastAsia="Calibri" w:hAnsi="Calibri"/>
      <w:sz w:val="22"/>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1508592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0542244">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6026856">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00272532">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5840119">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5167347">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8191319">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67443180">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669153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4253975">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0644102">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6629431">
      <w:bodyDiv w:val="1"/>
      <w:marLeft w:val="0"/>
      <w:marRight w:val="0"/>
      <w:marTop w:val="0"/>
      <w:marBottom w:val="0"/>
      <w:divBdr>
        <w:top w:val="none" w:sz="0" w:space="0" w:color="auto"/>
        <w:left w:val="none" w:sz="0" w:space="0" w:color="auto"/>
        <w:bottom w:val="none" w:sz="0" w:space="0" w:color="auto"/>
        <w:right w:val="none" w:sz="0" w:space="0" w:color="auto"/>
      </w:divBdr>
    </w:div>
    <w:div w:id="838346774">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87450527">
      <w:bodyDiv w:val="1"/>
      <w:marLeft w:val="0"/>
      <w:marRight w:val="0"/>
      <w:marTop w:val="0"/>
      <w:marBottom w:val="0"/>
      <w:divBdr>
        <w:top w:val="none" w:sz="0" w:space="0" w:color="auto"/>
        <w:left w:val="none" w:sz="0" w:space="0" w:color="auto"/>
        <w:bottom w:val="none" w:sz="0" w:space="0" w:color="auto"/>
        <w:right w:val="none" w:sz="0" w:space="0" w:color="auto"/>
      </w:divBdr>
    </w:div>
    <w:div w:id="906114081">
      <w:bodyDiv w:val="1"/>
      <w:marLeft w:val="0"/>
      <w:marRight w:val="0"/>
      <w:marTop w:val="0"/>
      <w:marBottom w:val="0"/>
      <w:divBdr>
        <w:top w:val="none" w:sz="0" w:space="0" w:color="auto"/>
        <w:left w:val="none" w:sz="0" w:space="0" w:color="auto"/>
        <w:bottom w:val="none" w:sz="0" w:space="0" w:color="auto"/>
        <w:right w:val="none" w:sz="0" w:space="0" w:color="auto"/>
      </w:divBdr>
    </w:div>
    <w:div w:id="924874674">
      <w:bodyDiv w:val="1"/>
      <w:marLeft w:val="0"/>
      <w:marRight w:val="0"/>
      <w:marTop w:val="0"/>
      <w:marBottom w:val="0"/>
      <w:divBdr>
        <w:top w:val="none" w:sz="0" w:space="0" w:color="auto"/>
        <w:left w:val="none" w:sz="0" w:space="0" w:color="auto"/>
        <w:bottom w:val="none" w:sz="0" w:space="0" w:color="auto"/>
        <w:right w:val="none" w:sz="0" w:space="0" w:color="auto"/>
      </w:divBdr>
    </w:div>
    <w:div w:id="940185922">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2148962">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788018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3881921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099791037">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25078169">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25020840">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269765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9106228">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626091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37156227">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53618339">
      <w:bodyDiv w:val="1"/>
      <w:marLeft w:val="0"/>
      <w:marRight w:val="0"/>
      <w:marTop w:val="0"/>
      <w:marBottom w:val="0"/>
      <w:divBdr>
        <w:top w:val="none" w:sz="0" w:space="0" w:color="auto"/>
        <w:left w:val="none" w:sz="0" w:space="0" w:color="auto"/>
        <w:bottom w:val="none" w:sz="0" w:space="0" w:color="auto"/>
        <w:right w:val="none" w:sz="0" w:space="0" w:color="auto"/>
      </w:divBdr>
    </w:div>
    <w:div w:id="1557744470">
      <w:bodyDiv w:val="1"/>
      <w:marLeft w:val="0"/>
      <w:marRight w:val="0"/>
      <w:marTop w:val="0"/>
      <w:marBottom w:val="0"/>
      <w:divBdr>
        <w:top w:val="none" w:sz="0" w:space="0" w:color="auto"/>
        <w:left w:val="none" w:sz="0" w:space="0" w:color="auto"/>
        <w:bottom w:val="none" w:sz="0" w:space="0" w:color="auto"/>
        <w:right w:val="none" w:sz="0" w:space="0" w:color="auto"/>
      </w:divBdr>
    </w:div>
    <w:div w:id="1576625188">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0599045">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44700544">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10688708">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72905255">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07053789">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7863096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047E27459C58714142FACC08A7B045C4EA5836C0B536511F1C63A71A8628851250A433238260CF4754DC59587u5g9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A9F9259F45090E161B02C87429480646619D0D3AC33C05484F653829D82DC38A027ACD03AB33E255202B64CF6D2k9G" TargetMode="External"/><Relationship Id="rId17" Type="http://schemas.openxmlformats.org/officeDocument/2006/relationships/hyperlink" Target="consultantplus://offline/ref=7047E27459C58714142FACC08A7B045C4FA4826503576511F1C63A71A8628851370A1B3E3A2412F5715893C4C2056C152528BC4109A66E71u8g4K" TargetMode="External"/><Relationship Id="rId2" Type="http://schemas.openxmlformats.org/officeDocument/2006/relationships/numbering" Target="numbering.xml"/><Relationship Id="rId16" Type="http://schemas.openxmlformats.org/officeDocument/2006/relationships/hyperlink" Target="consultantplus://offline/ref=7047E27459C58714142FACC08A7B045C4FA4826503576511F1C63A71A8628851370A1B3E3A2412F5715893C4C2056C152528BC4109A66E71u8g4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EF741D90B5D792163F0008C4E1052F485AA235838872E0644293BE96DD135876CBFBC4582B9517A90D26C7A5ABj6G"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nitoring.admhmao.ru:81/).%20" TargetMode="External"/><Relationship Id="rId14" Type="http://schemas.openxmlformats.org/officeDocument/2006/relationships/hyperlink" Target="consultantplus://offline/ref=AB5B8B5A4D4F7C15BBC48DBEA96DCB29D1DAAD5D983A74E64AEA76701B42806C825696B815B3DEE73C048059E9H6M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42A0-56EB-43D7-9DB4-FC599DC4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87</Pages>
  <Words>22577</Words>
  <Characters>128690</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150966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4</cp:revision>
  <cp:lastPrinted>2023-09-08T05:55:00Z</cp:lastPrinted>
  <dcterms:created xsi:type="dcterms:W3CDTF">2024-06-28T10:01:00Z</dcterms:created>
  <dcterms:modified xsi:type="dcterms:W3CDTF">2024-07-31T07:03:00Z</dcterms:modified>
</cp:coreProperties>
</file>